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6276" w14:textId="77777777" w:rsidR="00117185" w:rsidRPr="00247C1A" w:rsidRDefault="004072A5" w:rsidP="00F34DDD">
      <w:pPr>
        <w:pStyle w:val="Heading2"/>
      </w:pPr>
      <w:r w:rsidRPr="00247C1A">
        <w:t>Introduction</w:t>
      </w:r>
    </w:p>
    <w:p w14:paraId="50650CDE" w14:textId="77777777" w:rsidR="00442DFB" w:rsidRDefault="00442DFB" w:rsidP="00442DFB">
      <w:pPr>
        <w:spacing w:before="0" w:after="0"/>
        <w:rPr>
          <w:rFonts w:ascii="Arial" w:hAnsi="Arial"/>
          <w:sz w:val="22"/>
        </w:rPr>
      </w:pPr>
    </w:p>
    <w:p w14:paraId="62108A05" w14:textId="0B7C820E" w:rsidR="0096241F" w:rsidRDefault="006676F4" w:rsidP="005B4359">
      <w:pPr>
        <w:pStyle w:val="Style4"/>
        <w:spacing w:line="280" w:lineRule="exact"/>
      </w:pPr>
      <w:r w:rsidRPr="005A30F6">
        <w:t xml:space="preserve">This template </w:t>
      </w:r>
      <w:r w:rsidR="008D1E87" w:rsidRPr="005A30F6">
        <w:t>will</w:t>
      </w:r>
      <w:r w:rsidRPr="005A30F6">
        <w:t xml:space="preserve"> support you in </w:t>
      </w:r>
      <w:r w:rsidR="00AA77AC">
        <w:t xml:space="preserve">considering </w:t>
      </w:r>
      <w:r w:rsidR="00DB63F2">
        <w:t xml:space="preserve">the impact of </w:t>
      </w:r>
      <w:r w:rsidR="005763A7">
        <w:t>your proposals</w:t>
      </w:r>
      <w:r w:rsidR="00DB63F2">
        <w:t xml:space="preserve"> on</w:t>
      </w:r>
      <w:r w:rsidR="008C194B">
        <w:t xml:space="preserve"> different characteristics in equality law. </w:t>
      </w:r>
      <w:r w:rsidR="00B848FC">
        <w:t xml:space="preserve">It is a process to </w:t>
      </w:r>
      <w:r w:rsidR="005C33B0">
        <w:t xml:space="preserve">check that we are treating everyone fairly, </w:t>
      </w:r>
      <w:r w:rsidR="00B91F5F">
        <w:t xml:space="preserve">to test if there are </w:t>
      </w:r>
      <w:r w:rsidR="00791F7E">
        <w:t xml:space="preserve">any unintended consequences </w:t>
      </w:r>
      <w:r w:rsidR="00BA427B">
        <w:t xml:space="preserve">of what you </w:t>
      </w:r>
      <w:r w:rsidR="00DB63F2">
        <w:t>are proposing</w:t>
      </w:r>
      <w:r w:rsidR="001A00C5">
        <w:t xml:space="preserve"> to do</w:t>
      </w:r>
      <w:r w:rsidR="00BA427B">
        <w:t xml:space="preserve">, </w:t>
      </w:r>
      <w:r w:rsidR="003B2604">
        <w:t xml:space="preserve">and to ensure that it will </w:t>
      </w:r>
      <w:r w:rsidR="00147D1E">
        <w:t xml:space="preserve">be effective for everyone </w:t>
      </w:r>
      <w:r w:rsidR="004E1101">
        <w:t xml:space="preserve">it is intended to benefit. It will help you </w:t>
      </w:r>
      <w:r w:rsidR="00DB63F2">
        <w:t>to meet</w:t>
      </w:r>
      <w:r w:rsidRPr="005A30F6">
        <w:t xml:space="preserve"> the requirements of the Public Sector Equality Duty</w:t>
      </w:r>
      <w:r w:rsidR="00A375A3" w:rsidRPr="005A30F6">
        <w:t xml:space="preserve"> (</w:t>
      </w:r>
      <w:r w:rsidR="00AB5CA8">
        <w:t>England, Scotland and Wales</w:t>
      </w:r>
      <w:r w:rsidR="00A375A3" w:rsidRPr="005A30F6">
        <w:t>) and</w:t>
      </w:r>
      <w:r w:rsidR="00D443D0" w:rsidRPr="005A30F6">
        <w:t>/or</w:t>
      </w:r>
      <w:r w:rsidR="00A375A3" w:rsidRPr="005A30F6">
        <w:t xml:space="preserve"> Section 75 of the Northern Ireland Act</w:t>
      </w:r>
      <w:r w:rsidRPr="005A30F6">
        <w:t>.</w:t>
      </w:r>
      <w:r w:rsidR="00A375A3" w:rsidRPr="005A30F6">
        <w:t xml:space="preserve"> </w:t>
      </w:r>
    </w:p>
    <w:p w14:paraId="1EA80DD6" w14:textId="77777777" w:rsidR="0096241F" w:rsidRDefault="0096241F" w:rsidP="005B4359">
      <w:pPr>
        <w:pStyle w:val="Style4"/>
        <w:spacing w:line="280" w:lineRule="exact"/>
      </w:pPr>
    </w:p>
    <w:p w14:paraId="5CAC6277" w14:textId="5D638D15" w:rsidR="00A5214F" w:rsidRPr="005A30F6" w:rsidRDefault="00766952" w:rsidP="005B4359">
      <w:pPr>
        <w:pStyle w:val="Style4"/>
        <w:spacing w:line="280" w:lineRule="exact"/>
      </w:pPr>
      <w:r>
        <w:t xml:space="preserve">It is important that you </w:t>
      </w:r>
      <w:r w:rsidR="00196E07">
        <w:t xml:space="preserve">undertake an Equality Impact Assessment </w:t>
      </w:r>
      <w:r w:rsidR="00196E07">
        <w:rPr>
          <w:b/>
          <w:bCs/>
        </w:rPr>
        <w:t xml:space="preserve">before </w:t>
      </w:r>
      <w:r w:rsidR="00EC03F9">
        <w:t>you make any decisions to go ahea</w:t>
      </w:r>
      <w:r w:rsidR="004029DF">
        <w:t xml:space="preserve">d with what you are proposing to do. </w:t>
      </w:r>
      <w:r w:rsidR="00D360F3" w:rsidRPr="00196E07">
        <w:t>U</w:t>
      </w:r>
      <w:r w:rsidR="006676F4" w:rsidRPr="00196E07">
        <w:t>se</w:t>
      </w:r>
      <w:r w:rsidR="006676F4" w:rsidRPr="005A30F6">
        <w:t xml:space="preserve"> this template to </w:t>
      </w:r>
      <w:r w:rsidR="00DA4092">
        <w:t xml:space="preserve">record that you </w:t>
      </w:r>
      <w:r w:rsidR="006676F4" w:rsidRPr="005A30F6">
        <w:t xml:space="preserve">have shown </w:t>
      </w:r>
      <w:r w:rsidR="00AB5CA8">
        <w:t xml:space="preserve">the legal </w:t>
      </w:r>
      <w:r w:rsidR="00D360F3" w:rsidRPr="005A30F6">
        <w:t xml:space="preserve">due regard </w:t>
      </w:r>
      <w:r w:rsidR="006676F4" w:rsidRPr="005A30F6">
        <w:t>to</w:t>
      </w:r>
      <w:r w:rsidR="00A5214F" w:rsidRPr="005A30F6">
        <w:t>:</w:t>
      </w:r>
    </w:p>
    <w:p w14:paraId="5CAC6278" w14:textId="77777777" w:rsidR="00A5214F" w:rsidRPr="005A30F6" w:rsidRDefault="006676F4" w:rsidP="005A30F6">
      <w:pPr>
        <w:numPr>
          <w:ilvl w:val="0"/>
          <w:numId w:val="12"/>
        </w:numPr>
        <w:spacing w:before="120" w:after="120" w:line="276" w:lineRule="auto"/>
        <w:ind w:left="284" w:hanging="284"/>
        <w:rPr>
          <w:rFonts w:ascii="Arial" w:hAnsi="Arial"/>
          <w:bCs/>
          <w:sz w:val="22"/>
        </w:rPr>
      </w:pPr>
      <w:r w:rsidRPr="005A30F6">
        <w:rPr>
          <w:rFonts w:ascii="Arial" w:hAnsi="Arial"/>
          <w:bCs/>
          <w:sz w:val="22"/>
        </w:rPr>
        <w:t>eliminate unlawful discrimination</w:t>
      </w:r>
      <w:r w:rsidR="00A375A3" w:rsidRPr="005A30F6">
        <w:rPr>
          <w:rFonts w:ascii="Arial" w:hAnsi="Arial"/>
          <w:bCs/>
          <w:sz w:val="22"/>
        </w:rPr>
        <w:t>, harassment and victimisation</w:t>
      </w:r>
      <w:r w:rsidR="00DD55DA" w:rsidRPr="005A30F6">
        <w:rPr>
          <w:rFonts w:ascii="Arial" w:hAnsi="Arial"/>
          <w:bCs/>
          <w:sz w:val="22"/>
        </w:rPr>
        <w:t>;</w:t>
      </w:r>
    </w:p>
    <w:p w14:paraId="5CAC6279" w14:textId="77777777" w:rsidR="00A5214F" w:rsidRPr="005A30F6" w:rsidRDefault="00A375A3" w:rsidP="005A30F6">
      <w:pPr>
        <w:numPr>
          <w:ilvl w:val="0"/>
          <w:numId w:val="12"/>
        </w:numPr>
        <w:spacing w:before="120" w:after="120" w:line="276" w:lineRule="auto"/>
        <w:ind w:left="284" w:hanging="284"/>
        <w:rPr>
          <w:rFonts w:ascii="Arial" w:hAnsi="Arial"/>
          <w:sz w:val="22"/>
        </w:rPr>
      </w:pPr>
      <w:r w:rsidRPr="005A30F6">
        <w:rPr>
          <w:rFonts w:ascii="Arial" w:hAnsi="Arial"/>
          <w:bCs/>
          <w:sz w:val="22"/>
        </w:rPr>
        <w:t>promote and a</w:t>
      </w:r>
      <w:r w:rsidR="006676F4" w:rsidRPr="005A30F6">
        <w:rPr>
          <w:rFonts w:ascii="Arial" w:hAnsi="Arial"/>
          <w:bCs/>
          <w:sz w:val="22"/>
        </w:rPr>
        <w:t>dvance equality of opportunity</w:t>
      </w:r>
      <w:r w:rsidR="00DD55DA" w:rsidRPr="005A30F6">
        <w:rPr>
          <w:rFonts w:ascii="Arial" w:hAnsi="Arial"/>
          <w:bCs/>
          <w:sz w:val="22"/>
        </w:rPr>
        <w:t>;</w:t>
      </w:r>
      <w:r w:rsidR="006676F4" w:rsidRPr="005A30F6">
        <w:rPr>
          <w:rFonts w:ascii="Arial" w:hAnsi="Arial"/>
          <w:sz w:val="22"/>
        </w:rPr>
        <w:t xml:space="preserve"> and </w:t>
      </w:r>
    </w:p>
    <w:p w14:paraId="5CAC627A" w14:textId="77777777" w:rsidR="006676F4" w:rsidRPr="005A30F6" w:rsidRDefault="00A375A3" w:rsidP="00AB178A">
      <w:pPr>
        <w:numPr>
          <w:ilvl w:val="0"/>
          <w:numId w:val="12"/>
        </w:numPr>
        <w:spacing w:before="0" w:after="0"/>
        <w:ind w:left="284" w:hanging="284"/>
        <w:rPr>
          <w:rFonts w:ascii="Arial" w:hAnsi="Arial"/>
          <w:sz w:val="22"/>
        </w:rPr>
      </w:pPr>
      <w:r w:rsidRPr="005A30F6">
        <w:rPr>
          <w:rFonts w:ascii="Arial" w:hAnsi="Arial"/>
          <w:bCs/>
          <w:sz w:val="22"/>
        </w:rPr>
        <w:t>promote and f</w:t>
      </w:r>
      <w:r w:rsidR="006676F4" w:rsidRPr="005A30F6">
        <w:rPr>
          <w:rFonts w:ascii="Arial" w:hAnsi="Arial"/>
          <w:bCs/>
          <w:sz w:val="22"/>
        </w:rPr>
        <w:t>oster good relations</w:t>
      </w:r>
      <w:r w:rsidR="006676F4" w:rsidRPr="005A30F6">
        <w:rPr>
          <w:rFonts w:ascii="Arial" w:hAnsi="Arial"/>
          <w:sz w:val="22"/>
        </w:rPr>
        <w:t xml:space="preserve"> with respect to the </w:t>
      </w:r>
      <w:r w:rsidR="00A5214F" w:rsidRPr="005A30F6">
        <w:rPr>
          <w:rFonts w:ascii="Arial" w:hAnsi="Arial"/>
          <w:sz w:val="22"/>
        </w:rPr>
        <w:t xml:space="preserve">protected </w:t>
      </w:r>
      <w:r w:rsidR="006676F4" w:rsidRPr="005A30F6">
        <w:rPr>
          <w:rFonts w:ascii="Arial" w:hAnsi="Arial"/>
          <w:sz w:val="22"/>
        </w:rPr>
        <w:t xml:space="preserve">characteristics </w:t>
      </w:r>
      <w:r w:rsidR="0036239D" w:rsidRPr="005A30F6">
        <w:rPr>
          <w:rFonts w:ascii="Arial" w:hAnsi="Arial"/>
          <w:sz w:val="22"/>
        </w:rPr>
        <w:t xml:space="preserve">in </w:t>
      </w:r>
      <w:r w:rsidR="006676F4" w:rsidRPr="005A30F6">
        <w:rPr>
          <w:rFonts w:ascii="Arial" w:hAnsi="Arial"/>
          <w:sz w:val="22"/>
        </w:rPr>
        <w:t>equality law.</w:t>
      </w:r>
    </w:p>
    <w:p w14:paraId="5CAC627B" w14:textId="77777777" w:rsidR="003C24B4" w:rsidRPr="005A30F6" w:rsidRDefault="003C24B4" w:rsidP="00AB178A">
      <w:pPr>
        <w:spacing w:before="0" w:after="0"/>
        <w:rPr>
          <w:rFonts w:ascii="Arial" w:hAnsi="Arial"/>
          <w:sz w:val="22"/>
        </w:rPr>
      </w:pPr>
    </w:p>
    <w:p w14:paraId="5CAC627C" w14:textId="14B47971" w:rsidR="0006192A" w:rsidRPr="005A30F6" w:rsidRDefault="0006192A" w:rsidP="003C24B4">
      <w:pPr>
        <w:spacing w:before="120" w:after="120" w:line="276" w:lineRule="auto"/>
        <w:rPr>
          <w:rFonts w:ascii="Arial" w:hAnsi="Arial"/>
          <w:sz w:val="22"/>
        </w:rPr>
      </w:pPr>
      <w:r w:rsidRPr="005A30F6">
        <w:rPr>
          <w:rFonts w:ascii="Arial" w:hAnsi="Arial"/>
          <w:sz w:val="22"/>
        </w:rPr>
        <w:t>Th</w:t>
      </w:r>
      <w:r w:rsidR="00BD0F35" w:rsidRPr="005A30F6">
        <w:rPr>
          <w:rFonts w:ascii="Arial" w:hAnsi="Arial"/>
          <w:sz w:val="22"/>
        </w:rPr>
        <w:t>e</w:t>
      </w:r>
      <w:r w:rsidRPr="005A30F6">
        <w:rPr>
          <w:rFonts w:ascii="Arial" w:hAnsi="Arial"/>
          <w:sz w:val="22"/>
        </w:rPr>
        <w:t xml:space="preserve"> template covers the </w:t>
      </w:r>
      <w:r w:rsidR="00DD55DA" w:rsidRPr="005A30F6">
        <w:rPr>
          <w:rFonts w:ascii="Arial" w:hAnsi="Arial"/>
          <w:sz w:val="22"/>
        </w:rPr>
        <w:t>six</w:t>
      </w:r>
      <w:r w:rsidRPr="005A30F6">
        <w:rPr>
          <w:rFonts w:ascii="Arial" w:hAnsi="Arial"/>
          <w:sz w:val="22"/>
        </w:rPr>
        <w:t xml:space="preserve"> stages</w:t>
      </w:r>
      <w:r w:rsidR="00BD0F35" w:rsidRPr="005A30F6">
        <w:rPr>
          <w:rFonts w:ascii="Arial" w:hAnsi="Arial"/>
          <w:sz w:val="22"/>
        </w:rPr>
        <w:t xml:space="preserve"> of completing an Equality Impact Assessment</w:t>
      </w:r>
      <w:r w:rsidR="00154FC0" w:rsidRPr="005A30F6">
        <w:rPr>
          <w:rFonts w:ascii="Arial" w:hAnsi="Arial"/>
          <w:sz w:val="22"/>
        </w:rPr>
        <w:t xml:space="preserve"> (EIA)</w:t>
      </w:r>
      <w:r w:rsidR="00AF7E85">
        <w:rPr>
          <w:rFonts w:ascii="Arial" w:hAnsi="Arial"/>
          <w:sz w:val="22"/>
        </w:rPr>
        <w:t>:</w:t>
      </w:r>
    </w:p>
    <w:p w14:paraId="5CAC627D" w14:textId="2EA2B0CA" w:rsidR="0006192A" w:rsidRPr="005A30F6" w:rsidRDefault="00D360F3" w:rsidP="00D50489">
      <w:pPr>
        <w:spacing w:before="0" w:after="0" w:line="360" w:lineRule="auto"/>
        <w:ind w:left="1843" w:hanging="1843"/>
        <w:rPr>
          <w:rFonts w:ascii="Arial" w:hAnsi="Arial" w:cs="Arial"/>
          <w:sz w:val="22"/>
        </w:rPr>
      </w:pPr>
      <w:r w:rsidRPr="005A30F6">
        <w:rPr>
          <w:rFonts w:ascii="Arial" w:hAnsi="Arial" w:cs="Arial"/>
          <w:bCs/>
          <w:sz w:val="22"/>
        </w:rPr>
        <w:t>Stage 1</w:t>
      </w:r>
      <w:r w:rsidR="003C24B4" w:rsidRPr="005A30F6">
        <w:rPr>
          <w:rFonts w:ascii="Arial" w:hAnsi="Arial" w:cs="Arial"/>
          <w:b/>
          <w:sz w:val="22"/>
        </w:rPr>
        <w:tab/>
      </w:r>
      <w:r w:rsidRPr="005A30F6">
        <w:rPr>
          <w:rFonts w:ascii="Arial" w:hAnsi="Arial" w:cs="Arial"/>
          <w:sz w:val="22"/>
        </w:rPr>
        <w:t>Provide information about the policy/project</w:t>
      </w:r>
    </w:p>
    <w:p w14:paraId="5CAC627E" w14:textId="698FF4AE" w:rsidR="0006192A" w:rsidRPr="005A30F6" w:rsidRDefault="00D360F3" w:rsidP="00D50489">
      <w:pPr>
        <w:spacing w:before="0" w:after="0" w:line="360" w:lineRule="auto"/>
        <w:ind w:left="1843" w:hanging="1843"/>
        <w:rPr>
          <w:rFonts w:ascii="Arial" w:hAnsi="Arial" w:cs="Arial"/>
          <w:b/>
          <w:sz w:val="22"/>
        </w:rPr>
      </w:pPr>
      <w:r w:rsidRPr="005A30F6">
        <w:rPr>
          <w:rFonts w:ascii="Arial" w:hAnsi="Arial" w:cs="Arial"/>
          <w:bCs/>
          <w:sz w:val="22"/>
        </w:rPr>
        <w:t>Stage 2</w:t>
      </w:r>
      <w:r w:rsidR="003C24B4" w:rsidRPr="005A30F6">
        <w:rPr>
          <w:rFonts w:ascii="Arial" w:hAnsi="Arial" w:cs="Arial"/>
          <w:b/>
          <w:sz w:val="22"/>
        </w:rPr>
        <w:tab/>
      </w:r>
      <w:r w:rsidRPr="005A30F6">
        <w:rPr>
          <w:rFonts w:ascii="Arial" w:hAnsi="Arial" w:cs="Arial"/>
          <w:sz w:val="22"/>
        </w:rPr>
        <w:t>Decide how much the policy/project impacts</w:t>
      </w:r>
      <w:r w:rsidR="00A5214F" w:rsidRPr="005A30F6">
        <w:rPr>
          <w:rFonts w:ascii="Arial" w:hAnsi="Arial" w:cs="Arial"/>
          <w:sz w:val="22"/>
        </w:rPr>
        <w:t xml:space="preserve"> </w:t>
      </w:r>
      <w:r w:rsidRPr="005A30F6">
        <w:rPr>
          <w:rFonts w:ascii="Arial" w:hAnsi="Arial" w:cs="Arial"/>
          <w:sz w:val="22"/>
        </w:rPr>
        <w:t>on people</w:t>
      </w:r>
    </w:p>
    <w:p w14:paraId="5CAC627F" w14:textId="39D32D1B" w:rsidR="0006192A" w:rsidRPr="005A30F6" w:rsidRDefault="00D360F3" w:rsidP="00D50489">
      <w:pPr>
        <w:spacing w:before="0" w:after="0" w:line="360" w:lineRule="auto"/>
        <w:ind w:left="1843" w:hanging="1843"/>
        <w:rPr>
          <w:rFonts w:ascii="Arial" w:hAnsi="Arial" w:cs="Arial"/>
          <w:b/>
          <w:sz w:val="22"/>
        </w:rPr>
      </w:pPr>
      <w:r w:rsidRPr="005A30F6">
        <w:rPr>
          <w:rFonts w:ascii="Arial" w:hAnsi="Arial" w:cs="Arial"/>
          <w:bCs/>
          <w:sz w:val="22"/>
        </w:rPr>
        <w:t>Stage 3</w:t>
      </w:r>
      <w:r w:rsidRPr="005A30F6">
        <w:rPr>
          <w:rFonts w:ascii="Arial" w:hAnsi="Arial" w:cs="Arial"/>
          <w:b/>
          <w:sz w:val="22"/>
        </w:rPr>
        <w:tab/>
      </w:r>
      <w:r w:rsidRPr="005A30F6">
        <w:rPr>
          <w:rFonts w:ascii="Arial" w:hAnsi="Arial" w:cs="Arial"/>
          <w:bCs/>
          <w:sz w:val="22"/>
        </w:rPr>
        <w:t xml:space="preserve">Gather </w:t>
      </w:r>
      <w:r w:rsidRPr="005A30F6">
        <w:rPr>
          <w:rFonts w:ascii="Arial" w:hAnsi="Arial" w:cs="Arial"/>
          <w:sz w:val="22"/>
        </w:rPr>
        <w:t xml:space="preserve">evidence and consult with relevant stakeholders </w:t>
      </w:r>
    </w:p>
    <w:p w14:paraId="5CAC6280" w14:textId="7E648D75" w:rsidR="0006192A" w:rsidRPr="005A30F6" w:rsidRDefault="00D360F3" w:rsidP="00D50489">
      <w:pPr>
        <w:spacing w:before="0" w:after="0" w:line="360" w:lineRule="auto"/>
        <w:ind w:left="1843" w:hanging="1843"/>
        <w:rPr>
          <w:rFonts w:ascii="Arial" w:hAnsi="Arial" w:cs="Arial"/>
          <w:b/>
          <w:sz w:val="22"/>
        </w:rPr>
      </w:pPr>
      <w:r w:rsidRPr="005A30F6">
        <w:rPr>
          <w:rFonts w:ascii="Arial" w:hAnsi="Arial" w:cs="Arial"/>
          <w:bCs/>
          <w:sz w:val="22"/>
        </w:rPr>
        <w:t>Stage</w:t>
      </w:r>
      <w:r w:rsidR="003C24B4" w:rsidRPr="005A30F6">
        <w:rPr>
          <w:rFonts w:ascii="Arial" w:hAnsi="Arial" w:cs="Arial"/>
          <w:bCs/>
          <w:sz w:val="22"/>
        </w:rPr>
        <w:t xml:space="preserve"> 4</w:t>
      </w:r>
      <w:r w:rsidR="003C24B4" w:rsidRPr="005A30F6">
        <w:rPr>
          <w:rFonts w:ascii="Arial" w:hAnsi="Arial" w:cs="Arial"/>
          <w:b/>
          <w:sz w:val="22"/>
        </w:rPr>
        <w:tab/>
      </w:r>
      <w:r w:rsidR="00BD0F35" w:rsidRPr="005A30F6">
        <w:rPr>
          <w:rFonts w:ascii="Arial" w:hAnsi="Arial" w:cs="Arial"/>
          <w:sz w:val="22"/>
        </w:rPr>
        <w:t>I</w:t>
      </w:r>
      <w:r w:rsidRPr="005A30F6">
        <w:rPr>
          <w:rFonts w:ascii="Arial" w:hAnsi="Arial" w:cs="Arial"/>
          <w:sz w:val="22"/>
        </w:rPr>
        <w:t>dentify</w:t>
      </w:r>
      <w:r w:rsidR="00BD0F35" w:rsidRPr="005A30F6">
        <w:rPr>
          <w:rFonts w:ascii="Arial" w:hAnsi="Arial" w:cs="Arial"/>
          <w:sz w:val="22"/>
        </w:rPr>
        <w:t xml:space="preserve"> </w:t>
      </w:r>
      <w:r w:rsidRPr="005A30F6">
        <w:rPr>
          <w:rFonts w:ascii="Arial" w:hAnsi="Arial" w:cs="Arial"/>
          <w:sz w:val="22"/>
        </w:rPr>
        <w:t xml:space="preserve">impacts </w:t>
      </w:r>
      <w:r w:rsidR="00BD0F35" w:rsidRPr="005A30F6">
        <w:rPr>
          <w:rFonts w:ascii="Arial" w:hAnsi="Arial" w:cs="Arial"/>
          <w:sz w:val="22"/>
        </w:rPr>
        <w:t xml:space="preserve">and </w:t>
      </w:r>
      <w:r w:rsidRPr="005A30F6">
        <w:rPr>
          <w:rFonts w:ascii="Arial" w:hAnsi="Arial" w:cs="Arial"/>
          <w:sz w:val="22"/>
        </w:rPr>
        <w:t>mitigati</w:t>
      </w:r>
      <w:r w:rsidR="00BD0F35" w:rsidRPr="005A30F6">
        <w:rPr>
          <w:rFonts w:ascii="Arial" w:hAnsi="Arial" w:cs="Arial"/>
          <w:sz w:val="22"/>
        </w:rPr>
        <w:t xml:space="preserve">ng actions that </w:t>
      </w:r>
      <w:r w:rsidRPr="005A30F6">
        <w:rPr>
          <w:rFonts w:ascii="Arial" w:hAnsi="Arial" w:cs="Arial"/>
          <w:sz w:val="22"/>
        </w:rPr>
        <w:t>promot</w:t>
      </w:r>
      <w:r w:rsidR="00BD0F35" w:rsidRPr="005A30F6">
        <w:rPr>
          <w:rFonts w:ascii="Arial" w:hAnsi="Arial" w:cs="Arial"/>
          <w:sz w:val="22"/>
        </w:rPr>
        <w:t xml:space="preserve">e </w:t>
      </w:r>
      <w:r w:rsidRPr="005A30F6">
        <w:rPr>
          <w:rFonts w:ascii="Arial" w:hAnsi="Arial" w:cs="Arial"/>
          <w:sz w:val="22"/>
        </w:rPr>
        <w:t>equality and good relations</w:t>
      </w:r>
    </w:p>
    <w:p w14:paraId="5CAC6281" w14:textId="451F3F7B" w:rsidR="0006192A" w:rsidRDefault="00D360F3" w:rsidP="00D50489">
      <w:pPr>
        <w:spacing w:before="0" w:after="0" w:line="360" w:lineRule="auto"/>
        <w:ind w:left="1843" w:hanging="1843"/>
        <w:rPr>
          <w:rFonts w:ascii="Arial" w:hAnsi="Arial" w:cs="Arial"/>
          <w:sz w:val="22"/>
        </w:rPr>
      </w:pPr>
      <w:r w:rsidRPr="005A30F6">
        <w:rPr>
          <w:rFonts w:ascii="Arial" w:hAnsi="Arial" w:cs="Arial"/>
          <w:bCs/>
          <w:sz w:val="22"/>
        </w:rPr>
        <w:t xml:space="preserve">Stage </w:t>
      </w:r>
      <w:r w:rsidR="002A09A3">
        <w:rPr>
          <w:rFonts w:ascii="Arial" w:hAnsi="Arial" w:cs="Arial"/>
          <w:bCs/>
          <w:sz w:val="22"/>
        </w:rPr>
        <w:t>5</w:t>
      </w:r>
      <w:r w:rsidRPr="005A30F6">
        <w:rPr>
          <w:rFonts w:ascii="Arial" w:hAnsi="Arial" w:cs="Arial"/>
          <w:b/>
          <w:sz w:val="22"/>
        </w:rPr>
        <w:tab/>
      </w:r>
      <w:r w:rsidR="00BD0F35" w:rsidRPr="005A30F6">
        <w:rPr>
          <w:rFonts w:ascii="Arial" w:hAnsi="Arial" w:cs="Arial"/>
          <w:sz w:val="22"/>
        </w:rPr>
        <w:t>Create an a</w:t>
      </w:r>
      <w:r w:rsidRPr="005A30F6">
        <w:rPr>
          <w:rFonts w:ascii="Arial" w:hAnsi="Arial" w:cs="Arial"/>
          <w:sz w:val="22"/>
        </w:rPr>
        <w:t>ction plan</w:t>
      </w:r>
      <w:r w:rsidR="00401BAE">
        <w:rPr>
          <w:rFonts w:ascii="Arial" w:hAnsi="Arial" w:cs="Arial"/>
          <w:sz w:val="22"/>
        </w:rPr>
        <w:t xml:space="preserve"> and </w:t>
      </w:r>
      <w:r w:rsidR="00BD0F35" w:rsidRPr="005A30F6">
        <w:rPr>
          <w:rFonts w:ascii="Arial" w:hAnsi="Arial" w:cs="Arial"/>
          <w:sz w:val="22"/>
        </w:rPr>
        <w:t>decide how equality monitoring will take place</w:t>
      </w:r>
    </w:p>
    <w:p w14:paraId="5CAC6282" w14:textId="7BBE9FF9" w:rsidR="00401BAE" w:rsidRPr="005A30F6" w:rsidRDefault="00401BAE" w:rsidP="00D50489">
      <w:pPr>
        <w:spacing w:before="0" w:after="0" w:line="360" w:lineRule="auto"/>
        <w:ind w:left="1843" w:hanging="1843"/>
        <w:rPr>
          <w:rFonts w:ascii="Arial" w:hAnsi="Arial" w:cs="Arial"/>
          <w:sz w:val="22"/>
        </w:rPr>
      </w:pPr>
      <w:r w:rsidRPr="74312664">
        <w:rPr>
          <w:rFonts w:ascii="Arial" w:hAnsi="Arial" w:cs="Arial"/>
          <w:sz w:val="22"/>
        </w:rPr>
        <w:t>Stage 6</w:t>
      </w:r>
      <w:r>
        <w:tab/>
      </w:r>
      <w:r w:rsidRPr="74312664">
        <w:rPr>
          <w:rFonts w:ascii="Arial" w:hAnsi="Arial" w:cs="Arial"/>
          <w:sz w:val="22"/>
        </w:rPr>
        <w:t>Agree sign-off</w:t>
      </w:r>
    </w:p>
    <w:p w14:paraId="5CAC6283" w14:textId="77777777" w:rsidR="003C24B4" w:rsidRPr="005A30F6" w:rsidRDefault="003C24B4" w:rsidP="003C24B4">
      <w:pPr>
        <w:spacing w:before="60" w:after="60" w:line="276" w:lineRule="auto"/>
        <w:rPr>
          <w:rFonts w:ascii="Arial" w:hAnsi="Arial"/>
          <w:sz w:val="22"/>
        </w:rPr>
      </w:pPr>
    </w:p>
    <w:p w14:paraId="59CAFBCA" w14:textId="77777777" w:rsidR="00663646" w:rsidRDefault="00663646" w:rsidP="00663646">
      <w:pPr>
        <w:pStyle w:val="ListParagraph"/>
        <w:numPr>
          <w:ilvl w:val="0"/>
          <w:numId w:val="22"/>
        </w:numPr>
        <w:spacing w:before="60" w:after="60" w:line="276" w:lineRule="auto"/>
        <w:rPr>
          <w:rFonts w:ascii="Arial" w:hAnsi="Arial"/>
          <w:sz w:val="22"/>
        </w:rPr>
      </w:pPr>
      <w:r w:rsidRPr="00663646">
        <w:rPr>
          <w:rFonts w:ascii="Arial" w:hAnsi="Arial"/>
          <w:sz w:val="22"/>
        </w:rPr>
        <w:t>Information in [square brackets] on the template is provided to help you. Please delete this information from all sections upon completion.</w:t>
      </w:r>
    </w:p>
    <w:p w14:paraId="5CAC6284" w14:textId="1F3341B9" w:rsidR="007E0C0B" w:rsidRPr="009E47AA" w:rsidRDefault="00DD55DA" w:rsidP="00663646">
      <w:pPr>
        <w:pStyle w:val="ListParagraph"/>
        <w:numPr>
          <w:ilvl w:val="0"/>
          <w:numId w:val="22"/>
        </w:numPr>
        <w:spacing w:before="60" w:after="60" w:line="276" w:lineRule="auto"/>
        <w:rPr>
          <w:rFonts w:ascii="Arial" w:hAnsi="Arial" w:cs="Arial"/>
          <w:sz w:val="22"/>
        </w:rPr>
      </w:pPr>
      <w:r w:rsidRPr="00663646">
        <w:rPr>
          <w:rFonts w:ascii="Arial" w:hAnsi="Arial"/>
          <w:sz w:val="22"/>
        </w:rPr>
        <w:t>To support you in completing your EIA, g</w:t>
      </w:r>
      <w:r w:rsidR="00154FC0" w:rsidRPr="00663646">
        <w:rPr>
          <w:rFonts w:ascii="Arial" w:hAnsi="Arial"/>
          <w:sz w:val="22"/>
        </w:rPr>
        <w:t xml:space="preserve">uidance and </w:t>
      </w:r>
      <w:r w:rsidR="006676F4" w:rsidRPr="00663646">
        <w:rPr>
          <w:rFonts w:ascii="Arial" w:hAnsi="Arial"/>
          <w:sz w:val="22"/>
        </w:rPr>
        <w:t>example</w:t>
      </w:r>
      <w:r w:rsidR="00154FC0" w:rsidRPr="00663646">
        <w:rPr>
          <w:rFonts w:ascii="Arial" w:hAnsi="Arial"/>
          <w:sz w:val="22"/>
        </w:rPr>
        <w:t xml:space="preserve"> EIAs are </w:t>
      </w:r>
      <w:r w:rsidR="00D20CCA" w:rsidRPr="00663646">
        <w:rPr>
          <w:rFonts w:ascii="Arial" w:hAnsi="Arial"/>
          <w:sz w:val="22"/>
        </w:rPr>
        <w:t>available</w:t>
      </w:r>
      <w:r w:rsidR="009E47AA">
        <w:rPr>
          <w:rFonts w:ascii="Arial" w:hAnsi="Arial"/>
          <w:sz w:val="22"/>
        </w:rPr>
        <w:t>:</w:t>
      </w:r>
      <w:r w:rsidR="00D20CCA" w:rsidRPr="00663646">
        <w:rPr>
          <w:rFonts w:ascii="Arial" w:hAnsi="Arial"/>
          <w:sz w:val="22"/>
        </w:rPr>
        <w:t xml:space="preserve"> </w:t>
      </w:r>
      <w:hyperlink r:id="rId12" w:history="1">
        <w:r w:rsidR="009E47AA" w:rsidRPr="009E47AA">
          <w:rPr>
            <w:rStyle w:val="Hyperlink"/>
            <w:rFonts w:ascii="Arial" w:hAnsi="Arial" w:cs="Arial"/>
            <w:sz w:val="22"/>
          </w:rPr>
          <w:t>Conducting Equality Impact Assessments</w:t>
        </w:r>
      </w:hyperlink>
    </w:p>
    <w:p w14:paraId="5CAC6285" w14:textId="4B42B2C2" w:rsidR="00270AA8" w:rsidRPr="00663646" w:rsidRDefault="00F4689B" w:rsidP="00663646">
      <w:pPr>
        <w:pStyle w:val="ListParagraph"/>
        <w:numPr>
          <w:ilvl w:val="0"/>
          <w:numId w:val="22"/>
        </w:numPr>
        <w:spacing w:before="60" w:after="60" w:line="276" w:lineRule="auto"/>
        <w:rPr>
          <w:rFonts w:ascii="Arial" w:hAnsi="Arial"/>
          <w:sz w:val="22"/>
        </w:rPr>
      </w:pPr>
      <w:r w:rsidRPr="00663646">
        <w:rPr>
          <w:rFonts w:ascii="Arial" w:hAnsi="Arial"/>
          <w:sz w:val="22"/>
        </w:rPr>
        <w:t xml:space="preserve">Section </w:t>
      </w:r>
      <w:r w:rsidR="00351519" w:rsidRPr="00663646">
        <w:rPr>
          <w:rFonts w:ascii="Arial" w:hAnsi="Arial"/>
          <w:sz w:val="22"/>
        </w:rPr>
        <w:t>3</w:t>
      </w:r>
      <w:r w:rsidRPr="00663646">
        <w:rPr>
          <w:rFonts w:ascii="Arial" w:hAnsi="Arial"/>
          <w:sz w:val="22"/>
        </w:rPr>
        <w:t xml:space="preserve"> of the </w:t>
      </w:r>
      <w:r w:rsidR="00154FC0" w:rsidRPr="00663646">
        <w:rPr>
          <w:rFonts w:ascii="Arial" w:hAnsi="Arial"/>
          <w:sz w:val="22"/>
        </w:rPr>
        <w:t>g</w:t>
      </w:r>
      <w:r w:rsidRPr="00663646">
        <w:rPr>
          <w:rFonts w:ascii="Arial" w:hAnsi="Arial"/>
          <w:sz w:val="22"/>
        </w:rPr>
        <w:t xml:space="preserve">uidance provides instructions on how to complete this template. </w:t>
      </w:r>
    </w:p>
    <w:p w14:paraId="2CCC9132" w14:textId="4F828E69" w:rsidR="0096241F" w:rsidRPr="0096241F" w:rsidRDefault="006676F4" w:rsidP="009C74F1">
      <w:pPr>
        <w:pStyle w:val="ListParagraph"/>
        <w:numPr>
          <w:ilvl w:val="0"/>
          <w:numId w:val="22"/>
        </w:numPr>
        <w:tabs>
          <w:tab w:val="left" w:pos="1730"/>
        </w:tabs>
        <w:spacing w:before="60" w:after="60" w:line="276" w:lineRule="auto"/>
      </w:pPr>
      <w:r w:rsidRPr="00F93EC7">
        <w:rPr>
          <w:rFonts w:ascii="Arial" w:hAnsi="Arial"/>
          <w:sz w:val="22"/>
        </w:rPr>
        <w:t>If you require further help, please contact the</w:t>
      </w:r>
      <w:r w:rsidR="0035476E" w:rsidRPr="00F93EC7">
        <w:rPr>
          <w:rFonts w:ascii="Arial" w:hAnsi="Arial"/>
          <w:sz w:val="22"/>
        </w:rPr>
        <w:t xml:space="preserve"> </w:t>
      </w:r>
      <w:r w:rsidR="00154FC0" w:rsidRPr="00F93EC7">
        <w:rPr>
          <w:rFonts w:ascii="Arial" w:hAnsi="Arial"/>
          <w:color w:val="002060"/>
          <w:sz w:val="22"/>
        </w:rPr>
        <w:t>edi-team@open.ac.uk</w:t>
      </w:r>
      <w:r w:rsidR="00154FC0" w:rsidRPr="00F93EC7" w:rsidDel="00154FC0">
        <w:rPr>
          <w:rFonts w:ascii="Arial" w:hAnsi="Arial"/>
          <w:sz w:val="22"/>
        </w:rPr>
        <w:t xml:space="preserve"> </w:t>
      </w:r>
      <w:r w:rsidR="0096241F">
        <w:tab/>
      </w:r>
    </w:p>
    <w:p w14:paraId="454A415B" w14:textId="77777777" w:rsidR="00F93EC7" w:rsidRDefault="00F93EC7" w:rsidP="00247C1A">
      <w:pPr>
        <w:pStyle w:val="Heading2"/>
      </w:pPr>
    </w:p>
    <w:p w14:paraId="5CAC628D" w14:textId="15B1139E" w:rsidR="00AA423B" w:rsidRPr="00247C1A" w:rsidRDefault="0056655D" w:rsidP="00247C1A">
      <w:pPr>
        <w:pStyle w:val="Heading2"/>
      </w:pPr>
      <w:r w:rsidRPr="00F93EC7">
        <w:br w:type="page"/>
      </w:r>
      <w:r w:rsidR="00EE03AE" w:rsidRPr="00247C1A">
        <w:lastRenderedPageBreak/>
        <w:t>S</w:t>
      </w:r>
      <w:r w:rsidR="00154FC0" w:rsidRPr="00247C1A">
        <w:t>tage</w:t>
      </w:r>
      <w:r w:rsidR="00EE03AE" w:rsidRPr="00247C1A">
        <w:t xml:space="preserve"> 1: </w:t>
      </w:r>
      <w:r w:rsidR="00154FC0" w:rsidRPr="00247C1A">
        <w:t>Provide information about the policy/project</w:t>
      </w:r>
    </w:p>
    <w:p w14:paraId="6D7AA7A8" w14:textId="77777777" w:rsidR="00442DFB" w:rsidRDefault="00442DFB" w:rsidP="00442DFB">
      <w:pPr>
        <w:spacing w:before="0" w:after="0"/>
        <w:rPr>
          <w:rFonts w:ascii="Arial" w:hAnsi="Arial" w:cs="Arial"/>
          <w:sz w:val="22"/>
        </w:rPr>
      </w:pPr>
    </w:p>
    <w:p w14:paraId="5CAC628E" w14:textId="1981E77C" w:rsidR="006676F4" w:rsidRDefault="006676F4" w:rsidP="0090418F">
      <w:pPr>
        <w:spacing w:before="0" w:after="0" w:line="280" w:lineRule="exact"/>
        <w:rPr>
          <w:rFonts w:ascii="Arial" w:hAnsi="Arial" w:cs="Arial"/>
          <w:sz w:val="22"/>
        </w:rPr>
      </w:pPr>
      <w:r w:rsidRPr="005A30F6">
        <w:rPr>
          <w:rFonts w:ascii="Arial" w:hAnsi="Arial" w:cs="Arial"/>
          <w:sz w:val="22"/>
        </w:rPr>
        <w:t>The term policy</w:t>
      </w:r>
      <w:r w:rsidR="00314D80" w:rsidRPr="005A30F6">
        <w:rPr>
          <w:rFonts w:ascii="Arial" w:hAnsi="Arial" w:cs="Arial"/>
          <w:sz w:val="22"/>
        </w:rPr>
        <w:t>/project</w:t>
      </w:r>
      <w:r w:rsidRPr="005A30F6">
        <w:rPr>
          <w:rFonts w:ascii="Arial" w:hAnsi="Arial" w:cs="Arial"/>
          <w:sz w:val="22"/>
        </w:rPr>
        <w:t xml:space="preserve"> </w:t>
      </w:r>
      <w:r w:rsidR="00745F41" w:rsidRPr="005A30F6">
        <w:rPr>
          <w:rFonts w:ascii="Arial" w:hAnsi="Arial" w:cs="Arial"/>
          <w:sz w:val="22"/>
        </w:rPr>
        <w:t xml:space="preserve">covers </w:t>
      </w:r>
      <w:r w:rsidRPr="005A30F6">
        <w:rPr>
          <w:rFonts w:ascii="Arial" w:hAnsi="Arial" w:cs="Arial"/>
          <w:sz w:val="22"/>
        </w:rPr>
        <w:t>any proposed, amended</w:t>
      </w:r>
      <w:r w:rsidR="00745F41" w:rsidRPr="005A30F6">
        <w:rPr>
          <w:rFonts w:ascii="Arial" w:hAnsi="Arial" w:cs="Arial"/>
          <w:sz w:val="22"/>
        </w:rPr>
        <w:t>,</w:t>
      </w:r>
      <w:r w:rsidRPr="005A30F6">
        <w:rPr>
          <w:rFonts w:ascii="Arial" w:hAnsi="Arial" w:cs="Arial"/>
          <w:sz w:val="22"/>
        </w:rPr>
        <w:t xml:space="preserve"> or existing strategy, policy statement, project plan, business plan, change, procedure</w:t>
      </w:r>
      <w:r w:rsidR="00745F41" w:rsidRPr="005A30F6">
        <w:rPr>
          <w:rFonts w:ascii="Arial" w:hAnsi="Arial" w:cs="Arial"/>
          <w:sz w:val="22"/>
        </w:rPr>
        <w:t>,</w:t>
      </w:r>
      <w:r w:rsidRPr="005A30F6">
        <w:rPr>
          <w:rFonts w:ascii="Arial" w:hAnsi="Arial" w:cs="Arial"/>
          <w:sz w:val="22"/>
        </w:rPr>
        <w:t xml:space="preserve"> or practice that may have an impact on people</w:t>
      </w:r>
      <w:r w:rsidR="00745F41" w:rsidRPr="005A30F6">
        <w:rPr>
          <w:rFonts w:ascii="Arial" w:hAnsi="Arial" w:cs="Arial"/>
          <w:sz w:val="22"/>
        </w:rPr>
        <w:t xml:space="preserve">.  It is </w:t>
      </w:r>
      <w:r w:rsidR="0036239D" w:rsidRPr="005A30F6">
        <w:rPr>
          <w:rFonts w:ascii="Arial" w:hAnsi="Arial" w:cs="Arial"/>
          <w:sz w:val="22"/>
        </w:rPr>
        <w:t>not necessarily a written document</w:t>
      </w:r>
      <w:r w:rsidRPr="005A30F6">
        <w:rPr>
          <w:rFonts w:ascii="Arial" w:hAnsi="Arial" w:cs="Arial"/>
          <w:sz w:val="22"/>
        </w:rPr>
        <w:t>.</w:t>
      </w:r>
      <w:r w:rsidR="00314D80" w:rsidRPr="005A30F6">
        <w:rPr>
          <w:rFonts w:ascii="Arial" w:hAnsi="Arial" w:cs="Arial"/>
          <w:sz w:val="22"/>
        </w:rPr>
        <w:t xml:space="preserve"> </w:t>
      </w:r>
    </w:p>
    <w:p w14:paraId="279A3027" w14:textId="6136132B" w:rsidR="00E82B63" w:rsidRDefault="00E82B63" w:rsidP="00442DFB">
      <w:pPr>
        <w:spacing w:before="0" w:after="0"/>
        <w:rPr>
          <w:rFonts w:ascii="Arial" w:hAnsi="Arial" w:cs="Arial"/>
          <w:sz w:val="22"/>
        </w:rPr>
      </w:pPr>
    </w:p>
    <w:p w14:paraId="2731E5E4" w14:textId="77777777" w:rsidR="009A4581" w:rsidRDefault="009A4581" w:rsidP="00442DFB">
      <w:pPr>
        <w:spacing w:before="0" w:after="0"/>
        <w:rPr>
          <w:rFonts w:ascii="Arial" w:hAnsi="Arial" w:cs="Arial"/>
          <w:b/>
          <w:bCs/>
          <w:sz w:val="22"/>
        </w:rPr>
      </w:pPr>
    </w:p>
    <w:p w14:paraId="728A5201" w14:textId="23524BC7" w:rsidR="00E82B63" w:rsidRPr="009E47AA" w:rsidRDefault="00E82B63" w:rsidP="00442DFB">
      <w:pPr>
        <w:spacing w:before="0" w:after="0"/>
        <w:rPr>
          <w:rFonts w:ascii="Arial" w:hAnsi="Arial" w:cs="Arial"/>
          <w:b/>
          <w:bCs/>
          <w:sz w:val="22"/>
        </w:rPr>
      </w:pPr>
      <w:r w:rsidRPr="009E47AA">
        <w:rPr>
          <w:rFonts w:ascii="Arial" w:hAnsi="Arial" w:cs="Arial"/>
          <w:b/>
          <w:bCs/>
          <w:sz w:val="22"/>
        </w:rPr>
        <w:t>All information in square brackets is for guidance only and can be removed on completion of each question.</w:t>
      </w:r>
    </w:p>
    <w:p w14:paraId="2B8D1EE5" w14:textId="5FE708C9" w:rsidR="00FB70FC" w:rsidRDefault="00FB70FC" w:rsidP="00A843F1">
      <w:pPr>
        <w:spacing w:before="0" w:after="0"/>
        <w:rPr>
          <w:rFonts w:ascii="Arial" w:hAnsi="Arial" w:cs="Arial"/>
          <w:sz w:val="22"/>
        </w:rPr>
      </w:pPr>
    </w:p>
    <w:p w14:paraId="3A29C322" w14:textId="77777777" w:rsidR="00A843F1" w:rsidRDefault="00A843F1" w:rsidP="00A843F1">
      <w:pPr>
        <w:spacing w:before="0" w:after="0"/>
        <w:rPr>
          <w:rFonts w:ascii="Arial" w:hAnsi="Arial" w:cs="Arial"/>
          <w:b/>
          <w:bCs/>
          <w:sz w:val="22"/>
        </w:rPr>
      </w:pPr>
    </w:p>
    <w:p w14:paraId="3D48FFCE" w14:textId="279FD7E2" w:rsidR="00FB70FC" w:rsidRPr="0048278F" w:rsidRDefault="00FB70FC" w:rsidP="00247C1A">
      <w:pPr>
        <w:pStyle w:val="Heading3"/>
      </w:pPr>
      <w:r w:rsidRPr="0048278F">
        <w:t xml:space="preserve">Please complete </w:t>
      </w:r>
      <w:r w:rsidR="000A6ACD" w:rsidRPr="0048278F">
        <w:t xml:space="preserve">all </w:t>
      </w:r>
      <w:r w:rsidRPr="0048278F">
        <w:t>the questions below in relation to your policy/project:</w:t>
      </w:r>
    </w:p>
    <w:p w14:paraId="0F66369A" w14:textId="5F4971EF" w:rsidR="00FB70FC" w:rsidRDefault="00FB70FC" w:rsidP="00442DFB">
      <w:pPr>
        <w:spacing w:before="0" w:after="0"/>
        <w:rPr>
          <w:rFonts w:ascii="Arial" w:hAnsi="Arial" w:cs="Arial"/>
          <w:sz w:val="22"/>
        </w:rPr>
      </w:pPr>
    </w:p>
    <w:p w14:paraId="7543BB99" w14:textId="50FCB6FA" w:rsidR="00FB70FC" w:rsidRDefault="00FB70FC" w:rsidP="00942A29">
      <w:pPr>
        <w:pStyle w:val="ListParagraph"/>
        <w:numPr>
          <w:ilvl w:val="0"/>
          <w:numId w:val="15"/>
        </w:numPr>
        <w:spacing w:before="0" w:after="0"/>
        <w:ind w:left="426" w:hanging="426"/>
        <w:rPr>
          <w:rFonts w:ascii="Arial" w:hAnsi="Arial" w:cs="Arial"/>
          <w:sz w:val="22"/>
        </w:rPr>
      </w:pPr>
      <w:r w:rsidRPr="00814394">
        <w:rPr>
          <w:rFonts w:ascii="Arial" w:hAnsi="Arial" w:cs="Arial"/>
          <w:sz w:val="22"/>
        </w:rPr>
        <w:t xml:space="preserve">Name of the policy/project: </w:t>
      </w:r>
      <w:r w:rsidR="00CD34AF">
        <w:rPr>
          <w:rFonts w:ascii="Arial" w:hAnsi="Arial" w:cs="Arial"/>
          <w:sz w:val="22"/>
        </w:rPr>
        <w:t xml:space="preserve"> </w:t>
      </w:r>
      <w:r w:rsidR="00954D87">
        <w:rPr>
          <w:rFonts w:ascii="Arial" w:hAnsi="Arial" w:cs="Arial"/>
          <w:sz w:val="22"/>
        </w:rPr>
        <w:t>[Please ensure you choose a meaningful title for readers who know nothing about your policy/project.]</w:t>
      </w:r>
    </w:p>
    <w:p w14:paraId="6383090A" w14:textId="43D0DD37" w:rsidR="00814394" w:rsidRDefault="00814394" w:rsidP="00F93EC7">
      <w:pPr>
        <w:spacing w:before="0" w:after="0"/>
        <w:ind w:left="426"/>
        <w:rPr>
          <w:rFonts w:ascii="Arial" w:hAnsi="Arial" w:cs="Arial"/>
          <w:sz w:val="22"/>
        </w:rPr>
      </w:pPr>
    </w:p>
    <w:p w14:paraId="3B70BC3B" w14:textId="6A4BD214" w:rsidR="00814394" w:rsidRDefault="00814394" w:rsidP="00F93EC7">
      <w:pPr>
        <w:spacing w:before="0" w:after="0"/>
        <w:ind w:left="426"/>
        <w:rPr>
          <w:rFonts w:ascii="Arial" w:hAnsi="Arial" w:cs="Arial"/>
          <w:sz w:val="22"/>
        </w:rPr>
      </w:pPr>
    </w:p>
    <w:p w14:paraId="79C735AF" w14:textId="77777777" w:rsidR="0083087A" w:rsidRPr="00814394" w:rsidRDefault="0083087A" w:rsidP="00F93EC7">
      <w:pPr>
        <w:spacing w:before="0" w:after="0"/>
        <w:ind w:left="426"/>
        <w:rPr>
          <w:rFonts w:ascii="Arial" w:hAnsi="Arial" w:cs="Arial"/>
          <w:sz w:val="22"/>
        </w:rPr>
      </w:pPr>
    </w:p>
    <w:p w14:paraId="1210DF9B" w14:textId="126FB6E5" w:rsidR="00FB70FC" w:rsidRPr="00E82B63" w:rsidRDefault="00FB70FC" w:rsidP="00942A29">
      <w:pPr>
        <w:pStyle w:val="ListParagraph"/>
        <w:numPr>
          <w:ilvl w:val="0"/>
          <w:numId w:val="15"/>
        </w:numPr>
        <w:spacing w:before="0" w:after="0"/>
        <w:ind w:left="426" w:hanging="426"/>
        <w:rPr>
          <w:rFonts w:ascii="Arial" w:hAnsi="Arial" w:cs="Arial"/>
          <w:sz w:val="22"/>
        </w:rPr>
      </w:pPr>
      <w:r w:rsidRPr="00E82B63">
        <w:rPr>
          <w:rFonts w:ascii="Arial" w:hAnsi="Arial" w:cs="Arial"/>
          <w:sz w:val="22"/>
        </w:rPr>
        <w:t>Name</w:t>
      </w:r>
      <w:r w:rsidR="00C16405">
        <w:rPr>
          <w:rFonts w:ascii="Arial" w:hAnsi="Arial" w:cs="Arial"/>
          <w:sz w:val="22"/>
        </w:rPr>
        <w:t xml:space="preserve">, </w:t>
      </w:r>
      <w:r w:rsidRPr="00E82B63">
        <w:rPr>
          <w:rFonts w:ascii="Arial" w:hAnsi="Arial" w:cs="Arial"/>
          <w:sz w:val="22"/>
        </w:rPr>
        <w:t xml:space="preserve">job title </w:t>
      </w:r>
      <w:r w:rsidR="00C16405">
        <w:rPr>
          <w:rFonts w:ascii="Arial" w:hAnsi="Arial" w:cs="Arial"/>
          <w:sz w:val="22"/>
        </w:rPr>
        <w:t xml:space="preserve">and unit </w:t>
      </w:r>
      <w:r w:rsidRPr="00E82B63">
        <w:rPr>
          <w:rFonts w:ascii="Arial" w:hAnsi="Arial" w:cs="Arial"/>
          <w:sz w:val="22"/>
        </w:rPr>
        <w:t>of the policy/project manager:</w:t>
      </w:r>
    </w:p>
    <w:p w14:paraId="52049554" w14:textId="37E085A3" w:rsidR="00814394" w:rsidRPr="00E82B63" w:rsidRDefault="00814394" w:rsidP="00F93EC7">
      <w:pPr>
        <w:spacing w:before="0" w:after="0"/>
        <w:ind w:left="426"/>
        <w:rPr>
          <w:rFonts w:ascii="Arial" w:hAnsi="Arial" w:cs="Arial"/>
          <w:sz w:val="22"/>
        </w:rPr>
      </w:pPr>
    </w:p>
    <w:p w14:paraId="3B738D57" w14:textId="77777777" w:rsidR="00616AFD" w:rsidRPr="00E82B63" w:rsidRDefault="00616AFD" w:rsidP="00F93EC7">
      <w:pPr>
        <w:spacing w:before="0" w:after="0"/>
        <w:ind w:left="426"/>
        <w:rPr>
          <w:rFonts w:ascii="Arial" w:hAnsi="Arial" w:cs="Arial"/>
          <w:sz w:val="22"/>
        </w:rPr>
      </w:pPr>
    </w:p>
    <w:p w14:paraId="2C5EFAAD" w14:textId="77777777" w:rsidR="00FB70FC" w:rsidRPr="00E82B63" w:rsidRDefault="00FB70FC" w:rsidP="00F93EC7">
      <w:pPr>
        <w:pStyle w:val="ListParagraph"/>
        <w:spacing w:before="0" w:after="0"/>
        <w:ind w:left="426"/>
        <w:rPr>
          <w:rFonts w:ascii="Arial" w:hAnsi="Arial" w:cs="Arial"/>
          <w:sz w:val="22"/>
        </w:rPr>
      </w:pPr>
    </w:p>
    <w:p w14:paraId="3DAF33F2" w14:textId="2A324681" w:rsidR="00FB70FC" w:rsidRPr="00E82B63" w:rsidRDefault="00FB70FC" w:rsidP="00942A29">
      <w:pPr>
        <w:pStyle w:val="ListParagraph"/>
        <w:numPr>
          <w:ilvl w:val="0"/>
          <w:numId w:val="15"/>
        </w:numPr>
        <w:spacing w:before="0" w:after="0"/>
        <w:ind w:left="426" w:hanging="426"/>
        <w:rPr>
          <w:rFonts w:ascii="Arial" w:hAnsi="Arial" w:cs="Arial"/>
          <w:sz w:val="22"/>
        </w:rPr>
      </w:pPr>
      <w:r w:rsidRPr="00E82B63">
        <w:rPr>
          <w:rFonts w:ascii="Arial" w:hAnsi="Arial" w:cs="Arial"/>
          <w:sz w:val="22"/>
        </w:rPr>
        <w:t>Name</w:t>
      </w:r>
      <w:r w:rsidR="00C16405">
        <w:rPr>
          <w:rFonts w:ascii="Arial" w:hAnsi="Arial" w:cs="Arial"/>
          <w:sz w:val="22"/>
        </w:rPr>
        <w:t xml:space="preserve">, </w:t>
      </w:r>
      <w:r w:rsidRPr="00E82B63">
        <w:rPr>
          <w:rFonts w:ascii="Arial" w:hAnsi="Arial" w:cs="Arial"/>
          <w:bCs/>
          <w:sz w:val="22"/>
        </w:rPr>
        <w:t xml:space="preserve">job title </w:t>
      </w:r>
      <w:r w:rsidR="00C16405">
        <w:rPr>
          <w:rFonts w:ascii="Arial" w:hAnsi="Arial" w:cs="Arial"/>
          <w:bCs/>
          <w:sz w:val="22"/>
        </w:rPr>
        <w:t xml:space="preserve">and unit </w:t>
      </w:r>
      <w:r w:rsidRPr="00E82B63">
        <w:rPr>
          <w:rFonts w:ascii="Arial" w:hAnsi="Arial" w:cs="Arial"/>
          <w:bCs/>
          <w:sz w:val="22"/>
        </w:rPr>
        <w:t>of the senior accountable executive/project sponsor:</w:t>
      </w:r>
    </w:p>
    <w:p w14:paraId="67413F23" w14:textId="023920D6" w:rsidR="00814394" w:rsidRPr="00E82B63" w:rsidRDefault="00814394" w:rsidP="00F93EC7">
      <w:pPr>
        <w:spacing w:before="0" w:after="0"/>
        <w:ind w:left="426"/>
        <w:rPr>
          <w:rFonts w:ascii="Arial" w:hAnsi="Arial" w:cs="Arial"/>
          <w:sz w:val="22"/>
        </w:rPr>
      </w:pPr>
    </w:p>
    <w:p w14:paraId="64AD74E0" w14:textId="77777777" w:rsidR="00616AFD" w:rsidRPr="00E82B63" w:rsidRDefault="00616AFD" w:rsidP="00F93EC7">
      <w:pPr>
        <w:spacing w:before="0" w:after="0"/>
        <w:ind w:left="426"/>
        <w:rPr>
          <w:rFonts w:ascii="Arial" w:hAnsi="Arial" w:cs="Arial"/>
          <w:sz w:val="22"/>
        </w:rPr>
      </w:pPr>
    </w:p>
    <w:p w14:paraId="0568AA01" w14:textId="77777777" w:rsidR="00FB70FC" w:rsidRPr="00E82B63" w:rsidRDefault="00FB70FC" w:rsidP="00F93EC7">
      <w:pPr>
        <w:pStyle w:val="ListParagraph"/>
        <w:spacing w:before="0" w:after="0"/>
        <w:ind w:left="426"/>
        <w:rPr>
          <w:rFonts w:ascii="Arial" w:hAnsi="Arial" w:cs="Arial"/>
          <w:bCs/>
          <w:sz w:val="22"/>
        </w:rPr>
      </w:pPr>
    </w:p>
    <w:p w14:paraId="2BB8B02A" w14:textId="350F221D" w:rsidR="0096241F" w:rsidRDefault="00FB70FC" w:rsidP="00942A29">
      <w:pPr>
        <w:pStyle w:val="ListParagraph"/>
        <w:numPr>
          <w:ilvl w:val="0"/>
          <w:numId w:val="15"/>
        </w:numPr>
        <w:spacing w:before="0" w:after="0"/>
        <w:ind w:left="426" w:hanging="426"/>
        <w:rPr>
          <w:rFonts w:ascii="Arial" w:hAnsi="Arial" w:cs="Arial"/>
          <w:bCs/>
          <w:sz w:val="22"/>
        </w:rPr>
      </w:pPr>
      <w:r w:rsidRPr="00E82B63">
        <w:rPr>
          <w:rFonts w:ascii="Arial" w:hAnsi="Arial" w:cs="Arial"/>
          <w:bCs/>
          <w:sz w:val="22"/>
        </w:rPr>
        <w:t xml:space="preserve">Describe the purpose/aim of the policy/project?  [Include </w:t>
      </w:r>
      <w:r w:rsidR="00C16405">
        <w:rPr>
          <w:rFonts w:ascii="Arial" w:hAnsi="Arial" w:cs="Arial"/>
          <w:bCs/>
          <w:sz w:val="22"/>
        </w:rPr>
        <w:t xml:space="preserve">what you hope to achieve </w:t>
      </w:r>
      <w:r w:rsidRPr="00E82B63">
        <w:rPr>
          <w:rFonts w:ascii="Arial" w:hAnsi="Arial" w:cs="Arial"/>
          <w:bCs/>
          <w:sz w:val="22"/>
        </w:rPr>
        <w:t>and why it’s being done</w:t>
      </w:r>
      <w:r w:rsidR="009E47AA">
        <w:rPr>
          <w:rFonts w:ascii="Arial" w:hAnsi="Arial" w:cs="Arial"/>
          <w:bCs/>
          <w:sz w:val="22"/>
        </w:rPr>
        <w:t xml:space="preserve">, </w:t>
      </w:r>
      <w:r w:rsidRPr="00E82B63">
        <w:rPr>
          <w:rFonts w:ascii="Arial" w:hAnsi="Arial" w:cs="Arial"/>
          <w:bCs/>
          <w:sz w:val="22"/>
        </w:rPr>
        <w:t>e.g., service improvement, policy drivers, strategic priorities, financial reasons</w:t>
      </w:r>
      <w:r w:rsidR="009E47AA">
        <w:rPr>
          <w:rFonts w:ascii="Arial" w:hAnsi="Arial" w:cs="Arial"/>
          <w:bCs/>
          <w:sz w:val="22"/>
        </w:rPr>
        <w:t>.</w:t>
      </w:r>
      <w:r w:rsidR="00D55EFD">
        <w:rPr>
          <w:rFonts w:ascii="Arial" w:hAnsi="Arial" w:cs="Arial"/>
          <w:bCs/>
          <w:sz w:val="22"/>
        </w:rPr>
        <w:t>]</w:t>
      </w:r>
    </w:p>
    <w:p w14:paraId="43AF31B3" w14:textId="77777777" w:rsidR="0096241F" w:rsidRDefault="0096241F" w:rsidP="00F93EC7">
      <w:pPr>
        <w:pStyle w:val="ListParagraph"/>
        <w:spacing w:before="0" w:after="0"/>
        <w:ind w:left="426"/>
        <w:rPr>
          <w:rFonts w:ascii="Arial" w:hAnsi="Arial" w:cs="Arial"/>
          <w:bCs/>
          <w:sz w:val="22"/>
        </w:rPr>
      </w:pPr>
    </w:p>
    <w:p w14:paraId="145E6DFB" w14:textId="77777777" w:rsidR="00A744B5" w:rsidRDefault="00A744B5" w:rsidP="00F93EC7">
      <w:pPr>
        <w:pStyle w:val="ListParagraph"/>
        <w:spacing w:before="0" w:after="0"/>
        <w:ind w:left="426"/>
        <w:rPr>
          <w:rFonts w:ascii="Arial" w:hAnsi="Arial" w:cs="Arial"/>
          <w:bCs/>
          <w:sz w:val="22"/>
        </w:rPr>
      </w:pPr>
    </w:p>
    <w:p w14:paraId="7C00C907" w14:textId="77777777" w:rsidR="00A744B5" w:rsidRDefault="00A744B5" w:rsidP="00F93EC7">
      <w:pPr>
        <w:pStyle w:val="ListParagraph"/>
        <w:spacing w:before="0" w:after="0"/>
        <w:ind w:left="426"/>
        <w:rPr>
          <w:rFonts w:ascii="Arial" w:hAnsi="Arial" w:cs="Arial"/>
          <w:bCs/>
          <w:sz w:val="22"/>
        </w:rPr>
      </w:pPr>
    </w:p>
    <w:p w14:paraId="3679AC58" w14:textId="209C949E" w:rsidR="00FB70FC" w:rsidRDefault="00A744B5" w:rsidP="00942A29">
      <w:pPr>
        <w:pStyle w:val="ListParagraph"/>
        <w:numPr>
          <w:ilvl w:val="0"/>
          <w:numId w:val="15"/>
        </w:numPr>
        <w:spacing w:before="0" w:after="0"/>
        <w:ind w:left="426" w:hanging="426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How many people are likely to be impacted</w:t>
      </w:r>
      <w:r w:rsidR="00540AB5">
        <w:rPr>
          <w:rFonts w:ascii="Arial" w:hAnsi="Arial" w:cs="Arial"/>
          <w:bCs/>
          <w:sz w:val="22"/>
        </w:rPr>
        <w:t xml:space="preserve"> and what </w:t>
      </w:r>
      <w:r w:rsidR="00C16405" w:rsidRPr="00E82B63">
        <w:rPr>
          <w:rFonts w:ascii="Arial" w:hAnsi="Arial" w:cs="Arial"/>
          <w:bCs/>
          <w:sz w:val="22"/>
        </w:rPr>
        <w:t xml:space="preserve">category of people </w:t>
      </w:r>
      <w:r w:rsidR="004704F5">
        <w:rPr>
          <w:rFonts w:ascii="Arial" w:hAnsi="Arial" w:cs="Arial"/>
          <w:bCs/>
          <w:sz w:val="22"/>
        </w:rPr>
        <w:t>will be affected</w:t>
      </w:r>
      <w:r w:rsidR="00540AB5">
        <w:rPr>
          <w:rFonts w:ascii="Arial" w:hAnsi="Arial" w:cs="Arial"/>
          <w:bCs/>
          <w:sz w:val="22"/>
        </w:rPr>
        <w:t>?  (</w:t>
      </w:r>
      <w:r w:rsidR="00C16405" w:rsidRPr="00E82B63">
        <w:rPr>
          <w:rFonts w:ascii="Arial" w:hAnsi="Arial" w:cs="Arial"/>
          <w:bCs/>
          <w:sz w:val="22"/>
        </w:rPr>
        <w:t>e.g., staff, students, contractors, alumni, partners, visitors, public</w:t>
      </w:r>
      <w:r w:rsidR="00D55EFD">
        <w:rPr>
          <w:rFonts w:ascii="Arial" w:hAnsi="Arial" w:cs="Arial"/>
          <w:bCs/>
          <w:sz w:val="22"/>
        </w:rPr>
        <w:t>)</w:t>
      </w:r>
      <w:r w:rsidR="00FB70FC" w:rsidRPr="00E82B63">
        <w:rPr>
          <w:rFonts w:ascii="Arial" w:hAnsi="Arial" w:cs="Arial"/>
          <w:bCs/>
          <w:sz w:val="22"/>
        </w:rPr>
        <w:t xml:space="preserve"> </w:t>
      </w:r>
    </w:p>
    <w:p w14:paraId="31FE4252" w14:textId="509E3501" w:rsidR="009E47AA" w:rsidRDefault="009E47AA" w:rsidP="00F93EC7">
      <w:pPr>
        <w:spacing w:before="0" w:after="0"/>
        <w:ind w:left="426"/>
        <w:rPr>
          <w:rFonts w:ascii="Arial" w:hAnsi="Arial" w:cs="Arial"/>
          <w:bCs/>
          <w:sz w:val="22"/>
        </w:rPr>
      </w:pPr>
    </w:p>
    <w:p w14:paraId="606442B3" w14:textId="015FB6FB" w:rsidR="009E47AA" w:rsidRDefault="009E47AA" w:rsidP="00F93EC7">
      <w:pPr>
        <w:spacing w:before="0" w:after="0"/>
        <w:ind w:left="426"/>
        <w:rPr>
          <w:rFonts w:ascii="Arial" w:hAnsi="Arial" w:cs="Arial"/>
          <w:bCs/>
          <w:sz w:val="22"/>
        </w:rPr>
      </w:pPr>
    </w:p>
    <w:p w14:paraId="4FFB6884" w14:textId="77777777" w:rsidR="009E47AA" w:rsidRDefault="009E47AA" w:rsidP="00F93EC7">
      <w:pPr>
        <w:spacing w:before="0" w:after="0"/>
        <w:ind w:left="426"/>
        <w:rPr>
          <w:rFonts w:ascii="Arial" w:hAnsi="Arial" w:cs="Arial"/>
          <w:bCs/>
          <w:sz w:val="22"/>
        </w:rPr>
      </w:pPr>
    </w:p>
    <w:p w14:paraId="60BEF8CF" w14:textId="325722CC" w:rsidR="009E47AA" w:rsidRDefault="009E47AA" w:rsidP="00F93EC7">
      <w:pPr>
        <w:pStyle w:val="ListParagraph"/>
        <w:numPr>
          <w:ilvl w:val="0"/>
          <w:numId w:val="15"/>
        </w:numPr>
        <w:spacing w:before="0" w:after="0"/>
        <w:ind w:left="426" w:hanging="426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What is the proposed implementation date?</w:t>
      </w:r>
    </w:p>
    <w:p w14:paraId="2CDFFAB3" w14:textId="0B7B9413" w:rsidR="009E47AA" w:rsidRDefault="009E47AA" w:rsidP="00F93EC7">
      <w:pPr>
        <w:spacing w:before="0" w:after="0"/>
        <w:ind w:left="426"/>
        <w:rPr>
          <w:rFonts w:ascii="Arial" w:hAnsi="Arial" w:cs="Arial"/>
          <w:bCs/>
          <w:sz w:val="22"/>
        </w:rPr>
      </w:pPr>
    </w:p>
    <w:p w14:paraId="1EEC5699" w14:textId="77777777" w:rsidR="00F93EC7" w:rsidRPr="009E47AA" w:rsidRDefault="00F93EC7" w:rsidP="00F93EC7">
      <w:pPr>
        <w:spacing w:before="0" w:after="0"/>
        <w:ind w:left="426"/>
        <w:rPr>
          <w:rFonts w:ascii="Arial" w:hAnsi="Arial" w:cs="Arial"/>
          <w:bCs/>
          <w:sz w:val="22"/>
        </w:rPr>
      </w:pPr>
    </w:p>
    <w:p w14:paraId="4F6E48A1" w14:textId="53DEB517" w:rsidR="00BB6096" w:rsidRDefault="00BB6096" w:rsidP="00942A29">
      <w:pPr>
        <w:pStyle w:val="ListParagraph"/>
        <w:numPr>
          <w:ilvl w:val="0"/>
          <w:numId w:val="15"/>
        </w:numPr>
        <w:spacing w:before="0" w:after="0"/>
        <w:ind w:left="426" w:hanging="426"/>
        <w:rPr>
          <w:rFonts w:ascii="Arial" w:hAnsi="Arial" w:cs="Arial"/>
          <w:bCs/>
          <w:sz w:val="22"/>
        </w:rPr>
      </w:pPr>
      <w:r w:rsidRPr="00E82B63">
        <w:rPr>
          <w:rFonts w:ascii="Arial" w:hAnsi="Arial" w:cs="Arial"/>
          <w:sz w:val="22"/>
        </w:rPr>
        <w:t xml:space="preserve">Is it a new or revised policy/project?  </w:t>
      </w:r>
      <w:r w:rsidRPr="00E82B63">
        <w:rPr>
          <w:rFonts w:ascii="Arial" w:hAnsi="Arial" w:cs="Arial"/>
          <w:bCs/>
          <w:sz w:val="22"/>
        </w:rPr>
        <w:t xml:space="preserve">[If you are amending an existing policy or project, please provide some context around the key differences between the existing policy/project and the proposed change.]  </w:t>
      </w:r>
    </w:p>
    <w:p w14:paraId="21D60A0D" w14:textId="2B4C4E45" w:rsidR="009E47AA" w:rsidRDefault="009E47AA" w:rsidP="00F93EC7">
      <w:pPr>
        <w:pStyle w:val="ListParagraph"/>
        <w:spacing w:before="0" w:after="0"/>
        <w:ind w:left="426"/>
        <w:rPr>
          <w:rFonts w:ascii="Arial" w:hAnsi="Arial" w:cs="Arial"/>
          <w:bCs/>
          <w:sz w:val="22"/>
        </w:rPr>
      </w:pPr>
    </w:p>
    <w:p w14:paraId="296373BA" w14:textId="77777777" w:rsidR="009E47AA" w:rsidRPr="00E82B63" w:rsidRDefault="009E47AA" w:rsidP="00F93EC7">
      <w:pPr>
        <w:pStyle w:val="ListParagraph"/>
        <w:spacing w:before="0" w:after="0"/>
        <w:ind w:left="426"/>
        <w:rPr>
          <w:rFonts w:ascii="Arial" w:hAnsi="Arial" w:cs="Arial"/>
          <w:bCs/>
          <w:sz w:val="22"/>
        </w:rPr>
      </w:pPr>
    </w:p>
    <w:p w14:paraId="2259B988" w14:textId="0D3FEE52" w:rsidR="00814394" w:rsidRPr="00E82B63" w:rsidRDefault="00814394" w:rsidP="00F93EC7">
      <w:pPr>
        <w:spacing w:before="0" w:after="0"/>
        <w:ind w:left="426"/>
        <w:rPr>
          <w:rFonts w:ascii="Arial" w:hAnsi="Arial" w:cs="Arial"/>
          <w:bCs/>
          <w:sz w:val="22"/>
        </w:rPr>
      </w:pPr>
    </w:p>
    <w:p w14:paraId="06BEC665" w14:textId="6BC3002C" w:rsidR="00BB6096" w:rsidRDefault="00BB6096" w:rsidP="00942A29">
      <w:pPr>
        <w:pStyle w:val="ListParagraph"/>
        <w:numPr>
          <w:ilvl w:val="0"/>
          <w:numId w:val="15"/>
        </w:numPr>
        <w:spacing w:before="0" w:after="0"/>
        <w:ind w:left="426" w:hanging="426"/>
        <w:rPr>
          <w:rFonts w:ascii="Arial" w:hAnsi="Arial" w:cs="Arial"/>
          <w:bCs/>
          <w:sz w:val="22"/>
        </w:rPr>
      </w:pPr>
      <w:r w:rsidRPr="00E82B63">
        <w:rPr>
          <w:rFonts w:ascii="Arial" w:hAnsi="Arial" w:cs="Arial"/>
          <w:bCs/>
          <w:sz w:val="22"/>
        </w:rPr>
        <w:t>How does the policy/project relate to other University strategic priorities or programmes and/or external organisations?</w:t>
      </w:r>
    </w:p>
    <w:p w14:paraId="32EA9AF6" w14:textId="77777777" w:rsidR="00F93EC7" w:rsidRPr="00E82B63" w:rsidRDefault="00F93EC7" w:rsidP="00F93EC7">
      <w:pPr>
        <w:pStyle w:val="ListParagraph"/>
        <w:spacing w:before="0" w:after="0"/>
        <w:ind w:left="426"/>
        <w:rPr>
          <w:rFonts w:ascii="Arial" w:hAnsi="Arial" w:cs="Arial"/>
          <w:bCs/>
          <w:sz w:val="22"/>
        </w:rPr>
      </w:pPr>
    </w:p>
    <w:p w14:paraId="4DC67229" w14:textId="77777777" w:rsidR="00814394" w:rsidRPr="00E82B63" w:rsidRDefault="00814394" w:rsidP="00F93EC7">
      <w:pPr>
        <w:spacing w:before="0" w:after="0"/>
        <w:ind w:left="426"/>
        <w:rPr>
          <w:rFonts w:ascii="Arial" w:hAnsi="Arial" w:cs="Arial"/>
          <w:bCs/>
          <w:sz w:val="22"/>
        </w:rPr>
      </w:pPr>
    </w:p>
    <w:p w14:paraId="4CF02C7F" w14:textId="024434C1" w:rsidR="00BB6096" w:rsidRDefault="0081714A" w:rsidP="00F93EC7">
      <w:pPr>
        <w:pStyle w:val="ListParagraph"/>
        <w:ind w:left="426" w:hanging="426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Projects/policies </w:t>
      </w:r>
      <w:r w:rsidR="00723E13">
        <w:rPr>
          <w:rFonts w:ascii="Arial" w:hAnsi="Arial" w:cs="Arial"/>
          <w:b/>
          <w:sz w:val="22"/>
        </w:rPr>
        <w:t xml:space="preserve">involving public or student services in </w:t>
      </w:r>
      <w:r w:rsidR="00796966">
        <w:rPr>
          <w:rFonts w:ascii="Arial" w:hAnsi="Arial" w:cs="Arial"/>
          <w:b/>
          <w:sz w:val="22"/>
        </w:rPr>
        <w:t xml:space="preserve">Northern </w:t>
      </w:r>
      <w:r w:rsidR="0036064C">
        <w:rPr>
          <w:rFonts w:ascii="Arial" w:hAnsi="Arial" w:cs="Arial"/>
          <w:b/>
          <w:sz w:val="22"/>
        </w:rPr>
        <w:t>Ireland, Scotland and Wales</w:t>
      </w:r>
    </w:p>
    <w:p w14:paraId="0B7EA27B" w14:textId="77777777" w:rsidR="0036064C" w:rsidRPr="00726D34" w:rsidRDefault="0036064C" w:rsidP="00942A29">
      <w:pPr>
        <w:pStyle w:val="ListParagraph"/>
        <w:ind w:left="426" w:hanging="426"/>
        <w:rPr>
          <w:rFonts w:ascii="Arial" w:hAnsi="Arial" w:cs="Arial"/>
          <w:b/>
          <w:sz w:val="22"/>
        </w:rPr>
      </w:pPr>
    </w:p>
    <w:p w14:paraId="0675E2FB" w14:textId="1610E9D9" w:rsidR="002347DC" w:rsidRDefault="002347DC" w:rsidP="00942A29">
      <w:pPr>
        <w:pStyle w:val="ListParagraph"/>
        <w:numPr>
          <w:ilvl w:val="0"/>
          <w:numId w:val="15"/>
        </w:numPr>
        <w:spacing w:before="60" w:after="60" w:line="276" w:lineRule="auto"/>
        <w:ind w:left="426" w:hanging="426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Does your project/policy involve any public or student services delivered in Wales?</w:t>
      </w:r>
    </w:p>
    <w:p w14:paraId="21E7D42B" w14:textId="55C34126" w:rsidR="002347DC" w:rsidRDefault="002347DC" w:rsidP="002347DC">
      <w:pPr>
        <w:pStyle w:val="ListParagraph"/>
        <w:spacing w:before="60" w:after="60" w:line="276" w:lineRule="auto"/>
        <w:ind w:left="426"/>
        <w:rPr>
          <w:rFonts w:ascii="Arial" w:hAnsi="Arial" w:cs="Arial"/>
          <w:bCs/>
          <w:sz w:val="22"/>
        </w:rPr>
      </w:pPr>
    </w:p>
    <w:p w14:paraId="2E590D68" w14:textId="77777777" w:rsidR="002347DC" w:rsidRPr="0086361D" w:rsidRDefault="002347DC" w:rsidP="002347DC">
      <w:pPr>
        <w:spacing w:before="0" w:after="0"/>
        <w:ind w:left="426"/>
        <w:rPr>
          <w:rFonts w:ascii="Arial" w:hAnsi="Arial" w:cs="Arial"/>
          <w:bCs/>
          <w:sz w:val="22"/>
        </w:rPr>
      </w:pPr>
      <w:r w:rsidRPr="0086361D">
        <w:rPr>
          <w:rFonts w:ascii="Arial" w:hAnsi="Arial" w:cs="Arial"/>
          <w:bCs/>
          <w:sz w:val="22"/>
        </w:rPr>
        <w:t xml:space="preserve">Please type yes or no here:   </w:t>
      </w:r>
    </w:p>
    <w:p w14:paraId="3EA72C3E" w14:textId="77777777" w:rsidR="002347DC" w:rsidRDefault="002347DC" w:rsidP="002347DC">
      <w:pPr>
        <w:pStyle w:val="ListParagraph"/>
        <w:spacing w:before="60" w:after="60" w:line="276" w:lineRule="auto"/>
        <w:ind w:left="426"/>
        <w:rPr>
          <w:rFonts w:ascii="Arial" w:hAnsi="Arial" w:cs="Arial"/>
          <w:bCs/>
          <w:sz w:val="22"/>
        </w:rPr>
      </w:pPr>
    </w:p>
    <w:p w14:paraId="2D22E227" w14:textId="2BE8181B" w:rsidR="002347DC" w:rsidRDefault="002347DC" w:rsidP="002347DC">
      <w:pPr>
        <w:pStyle w:val="ListParagraph"/>
        <w:spacing w:before="60" w:after="60" w:line="276" w:lineRule="auto"/>
        <w:ind w:left="426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If yes, please complete the following:</w:t>
      </w:r>
    </w:p>
    <w:p w14:paraId="05F7409C" w14:textId="77777777" w:rsidR="002347DC" w:rsidRDefault="002347DC" w:rsidP="002347DC">
      <w:pPr>
        <w:pStyle w:val="ListParagraph"/>
        <w:spacing w:before="60" w:after="60" w:line="276" w:lineRule="auto"/>
        <w:ind w:left="426"/>
        <w:rPr>
          <w:rFonts w:ascii="Arial" w:hAnsi="Arial" w:cs="Arial"/>
          <w:bCs/>
          <w:sz w:val="22"/>
        </w:rPr>
      </w:pPr>
    </w:p>
    <w:p w14:paraId="142BA160" w14:textId="2E4AC869" w:rsidR="00593342" w:rsidRDefault="005D2E80" w:rsidP="002347DC">
      <w:pPr>
        <w:pStyle w:val="ListParagraph"/>
        <w:spacing w:before="60" w:after="60" w:line="276" w:lineRule="auto"/>
        <w:ind w:left="426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Projects/policies involving any public or student services </w:t>
      </w:r>
      <w:r w:rsidR="00413890">
        <w:rPr>
          <w:rFonts w:ascii="Arial" w:hAnsi="Arial" w:cs="Arial"/>
          <w:bCs/>
          <w:sz w:val="22"/>
        </w:rPr>
        <w:t xml:space="preserve">delivered </w:t>
      </w:r>
      <w:r>
        <w:rPr>
          <w:rFonts w:ascii="Arial" w:hAnsi="Arial" w:cs="Arial"/>
          <w:bCs/>
          <w:sz w:val="22"/>
        </w:rPr>
        <w:t xml:space="preserve">in </w:t>
      </w:r>
      <w:r w:rsidRPr="00241A7F">
        <w:rPr>
          <w:rFonts w:ascii="Arial" w:hAnsi="Arial" w:cs="Arial"/>
          <w:b/>
          <w:sz w:val="22"/>
        </w:rPr>
        <w:t>Wales</w:t>
      </w:r>
      <w:r>
        <w:rPr>
          <w:rFonts w:ascii="Arial" w:hAnsi="Arial" w:cs="Arial"/>
          <w:bCs/>
          <w:sz w:val="22"/>
        </w:rPr>
        <w:t xml:space="preserve"> </w:t>
      </w:r>
      <w:r w:rsidR="00413890">
        <w:rPr>
          <w:rFonts w:ascii="Arial" w:hAnsi="Arial" w:cs="Arial"/>
          <w:bCs/>
          <w:sz w:val="22"/>
        </w:rPr>
        <w:t xml:space="preserve">are required to meet the Welsh Language Standards. </w:t>
      </w:r>
      <w:r w:rsidR="00125A25">
        <w:rPr>
          <w:rFonts w:ascii="Arial" w:hAnsi="Arial" w:cs="Arial"/>
          <w:bCs/>
          <w:sz w:val="22"/>
        </w:rPr>
        <w:t xml:space="preserve">Please refer </w:t>
      </w:r>
      <w:r w:rsidR="00F650FC">
        <w:rPr>
          <w:rFonts w:ascii="Arial" w:hAnsi="Arial" w:cs="Arial"/>
          <w:bCs/>
          <w:sz w:val="22"/>
        </w:rPr>
        <w:t>to the</w:t>
      </w:r>
      <w:r w:rsidR="00125A25">
        <w:rPr>
          <w:rFonts w:ascii="Arial" w:hAnsi="Arial" w:cs="Arial"/>
          <w:bCs/>
          <w:sz w:val="22"/>
        </w:rPr>
        <w:t xml:space="preserve"> </w:t>
      </w:r>
      <w:hyperlink r:id="rId13" w:history="1">
        <w:r w:rsidR="003B5F65" w:rsidRPr="003B5F65">
          <w:rPr>
            <w:rStyle w:val="Hyperlink"/>
            <w:rFonts w:ascii="Arial" w:hAnsi="Arial" w:cs="Arial"/>
            <w:sz w:val="22"/>
          </w:rPr>
          <w:t>OU in Wales intranet</w:t>
        </w:r>
      </w:hyperlink>
      <w:r w:rsidR="00125A25" w:rsidRPr="003B5F65">
        <w:rPr>
          <w:rFonts w:ascii="Arial" w:hAnsi="Arial" w:cs="Arial"/>
          <w:bCs/>
          <w:sz w:val="22"/>
        </w:rPr>
        <w:t xml:space="preserve"> </w:t>
      </w:r>
      <w:r w:rsidR="00125A25">
        <w:rPr>
          <w:rFonts w:ascii="Arial" w:hAnsi="Arial" w:cs="Arial"/>
          <w:bCs/>
          <w:sz w:val="22"/>
        </w:rPr>
        <w:t xml:space="preserve">site </w:t>
      </w:r>
      <w:r w:rsidR="00F650FC">
        <w:rPr>
          <w:rFonts w:ascii="Arial" w:hAnsi="Arial" w:cs="Arial"/>
          <w:bCs/>
          <w:sz w:val="22"/>
        </w:rPr>
        <w:t>for guidance</w:t>
      </w:r>
      <w:r w:rsidR="006F01B2">
        <w:rPr>
          <w:rFonts w:ascii="Arial" w:hAnsi="Arial" w:cs="Arial"/>
          <w:bCs/>
          <w:sz w:val="22"/>
        </w:rPr>
        <w:t>.</w:t>
      </w:r>
    </w:p>
    <w:p w14:paraId="283EE83C" w14:textId="77777777" w:rsidR="00593342" w:rsidRDefault="00593342" w:rsidP="00593342">
      <w:pPr>
        <w:pStyle w:val="ListParagraph"/>
        <w:spacing w:before="60" w:after="60" w:line="276" w:lineRule="auto"/>
        <w:ind w:left="426"/>
        <w:rPr>
          <w:rFonts w:ascii="Arial" w:hAnsi="Arial" w:cs="Arial"/>
          <w:bCs/>
          <w:sz w:val="22"/>
        </w:rPr>
      </w:pPr>
    </w:p>
    <w:p w14:paraId="76C342F1" w14:textId="56BFD409" w:rsidR="00A6725E" w:rsidRDefault="00593342" w:rsidP="00733938">
      <w:pPr>
        <w:pStyle w:val="ListParagraph"/>
        <w:spacing w:before="60" w:after="60" w:line="276" w:lineRule="auto"/>
        <w:ind w:left="426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Please </w:t>
      </w:r>
      <w:r w:rsidR="00F650FC">
        <w:rPr>
          <w:rFonts w:ascii="Arial" w:hAnsi="Arial" w:cs="Arial"/>
          <w:bCs/>
          <w:sz w:val="22"/>
        </w:rPr>
        <w:t xml:space="preserve">outline how you will </w:t>
      </w:r>
      <w:r w:rsidR="00C071CA">
        <w:rPr>
          <w:rFonts w:ascii="Arial" w:hAnsi="Arial" w:cs="Arial"/>
          <w:bCs/>
          <w:sz w:val="22"/>
        </w:rPr>
        <w:t>achieve compliance here</w:t>
      </w:r>
      <w:r w:rsidR="00733938">
        <w:rPr>
          <w:rFonts w:ascii="Arial" w:hAnsi="Arial" w:cs="Arial"/>
          <w:bCs/>
          <w:sz w:val="22"/>
        </w:rPr>
        <w:t xml:space="preserve">: </w:t>
      </w:r>
    </w:p>
    <w:p w14:paraId="66AA93D8" w14:textId="77777777" w:rsidR="0086361D" w:rsidRDefault="0086361D" w:rsidP="00733938">
      <w:pPr>
        <w:pStyle w:val="ListParagraph"/>
        <w:spacing w:before="60" w:after="60" w:line="276" w:lineRule="auto"/>
        <w:ind w:left="426"/>
        <w:rPr>
          <w:rFonts w:ascii="Arial" w:hAnsi="Arial" w:cs="Arial"/>
          <w:bCs/>
          <w:sz w:val="22"/>
        </w:rPr>
      </w:pPr>
    </w:p>
    <w:p w14:paraId="0B7BAD9E" w14:textId="2ACA0B8B" w:rsidR="00F60266" w:rsidRPr="002347DC" w:rsidRDefault="008E7FE4" w:rsidP="002347DC">
      <w:pPr>
        <w:spacing w:before="60" w:after="60" w:line="276" w:lineRule="auto"/>
        <w:ind w:left="426"/>
        <w:rPr>
          <w:rFonts w:ascii="Arial" w:hAnsi="Arial" w:cs="Arial"/>
          <w:bCs/>
          <w:sz w:val="22"/>
          <w:highlight w:val="yellow"/>
        </w:rPr>
      </w:pPr>
      <w:r w:rsidRPr="002347DC">
        <w:rPr>
          <w:rFonts w:ascii="Arial" w:hAnsi="Arial" w:cs="Arial"/>
          <w:bCs/>
          <w:sz w:val="22"/>
        </w:rPr>
        <w:t xml:space="preserve">Projects/policies involving any public or student services delivered in </w:t>
      </w:r>
      <w:r w:rsidRPr="002347DC">
        <w:rPr>
          <w:rFonts w:ascii="Arial" w:hAnsi="Arial" w:cs="Arial"/>
          <w:b/>
          <w:sz w:val="22"/>
        </w:rPr>
        <w:t>Wales</w:t>
      </w:r>
      <w:r w:rsidRPr="002347DC">
        <w:rPr>
          <w:rFonts w:ascii="Arial" w:hAnsi="Arial" w:cs="Arial"/>
          <w:bCs/>
          <w:sz w:val="22"/>
        </w:rPr>
        <w:t xml:space="preserve"> are required to be developed in line with the wellbeing </w:t>
      </w:r>
      <w:r w:rsidR="00C100B0" w:rsidRPr="002347DC">
        <w:rPr>
          <w:rFonts w:ascii="Arial" w:hAnsi="Arial" w:cs="Arial"/>
          <w:bCs/>
          <w:sz w:val="22"/>
        </w:rPr>
        <w:t xml:space="preserve">goals and ways of working defined in the Wellbeing of Future Generations (Wales) Act 2015.  </w:t>
      </w:r>
      <w:r w:rsidR="006612D4" w:rsidRPr="009A4581">
        <w:rPr>
          <w:rFonts w:ascii="Arial" w:hAnsi="Arial" w:cs="Arial"/>
          <w:bCs/>
          <w:sz w:val="22"/>
        </w:rPr>
        <w:t xml:space="preserve">Please refer to </w:t>
      </w:r>
      <w:r w:rsidR="00CE74F7" w:rsidRPr="009A4581">
        <w:rPr>
          <w:rFonts w:ascii="Arial" w:hAnsi="Arial" w:cs="Arial"/>
          <w:bCs/>
          <w:sz w:val="22"/>
        </w:rPr>
        <w:t xml:space="preserve">the guidance in </w:t>
      </w:r>
      <w:r w:rsidR="006612D4" w:rsidRPr="009A4581">
        <w:rPr>
          <w:rFonts w:ascii="Arial" w:hAnsi="Arial" w:cs="Arial"/>
          <w:bCs/>
          <w:sz w:val="22"/>
        </w:rPr>
        <w:t>appendix 1 for more information</w:t>
      </w:r>
      <w:r w:rsidR="009A4581" w:rsidRPr="009A4581">
        <w:rPr>
          <w:rFonts w:ascii="Arial" w:hAnsi="Arial" w:cs="Arial"/>
          <w:bCs/>
          <w:sz w:val="22"/>
        </w:rPr>
        <w:t xml:space="preserve">: </w:t>
      </w:r>
      <w:hyperlink r:id="rId14" w:history="1">
        <w:r w:rsidR="009A4581" w:rsidRPr="009E47AA">
          <w:rPr>
            <w:rStyle w:val="Hyperlink"/>
            <w:rFonts w:ascii="Arial" w:hAnsi="Arial" w:cs="Arial"/>
            <w:sz w:val="22"/>
          </w:rPr>
          <w:t>Conducting Equality Impact Assessments</w:t>
        </w:r>
      </w:hyperlink>
    </w:p>
    <w:p w14:paraId="53374AF6" w14:textId="77777777" w:rsidR="00C100B0" w:rsidRDefault="00C100B0" w:rsidP="00C100B0">
      <w:pPr>
        <w:pStyle w:val="ListParagraph"/>
        <w:spacing w:before="60" w:after="60" w:line="276" w:lineRule="auto"/>
        <w:ind w:left="426"/>
        <w:rPr>
          <w:rFonts w:ascii="Arial" w:hAnsi="Arial" w:cs="Arial"/>
          <w:bCs/>
          <w:sz w:val="22"/>
        </w:rPr>
      </w:pPr>
    </w:p>
    <w:p w14:paraId="3B5F17AB" w14:textId="20DBCD8D" w:rsidR="00C100B0" w:rsidRDefault="00C100B0" w:rsidP="00C100B0">
      <w:pPr>
        <w:pStyle w:val="ListParagraph"/>
        <w:spacing w:before="60" w:after="60" w:line="276" w:lineRule="auto"/>
        <w:ind w:left="426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Please outli</w:t>
      </w:r>
      <w:r w:rsidR="006F01B2">
        <w:rPr>
          <w:rFonts w:ascii="Arial" w:hAnsi="Arial" w:cs="Arial"/>
          <w:bCs/>
          <w:sz w:val="22"/>
        </w:rPr>
        <w:t>n</w:t>
      </w:r>
      <w:r>
        <w:rPr>
          <w:rFonts w:ascii="Arial" w:hAnsi="Arial" w:cs="Arial"/>
          <w:bCs/>
          <w:sz w:val="22"/>
        </w:rPr>
        <w:t xml:space="preserve">e the </w:t>
      </w:r>
      <w:r w:rsidR="00726D34">
        <w:rPr>
          <w:rFonts w:ascii="Arial" w:hAnsi="Arial" w:cs="Arial"/>
          <w:bCs/>
          <w:sz w:val="22"/>
        </w:rPr>
        <w:t xml:space="preserve">links between your policy and the Future Generations Act here:  </w:t>
      </w:r>
      <w:r w:rsidR="006F01B2">
        <w:rPr>
          <w:rFonts w:ascii="Arial" w:hAnsi="Arial" w:cs="Arial"/>
          <w:bCs/>
          <w:sz w:val="22"/>
        </w:rPr>
        <w:t xml:space="preserve"> </w:t>
      </w:r>
    </w:p>
    <w:p w14:paraId="70A7851F" w14:textId="77777777" w:rsidR="0086361D" w:rsidRDefault="0086361D" w:rsidP="00C100B0">
      <w:pPr>
        <w:pStyle w:val="ListParagraph"/>
        <w:spacing w:before="60" w:after="60" w:line="276" w:lineRule="auto"/>
        <w:ind w:left="426"/>
        <w:rPr>
          <w:rFonts w:ascii="Arial" w:hAnsi="Arial" w:cs="Arial"/>
          <w:bCs/>
          <w:sz w:val="22"/>
        </w:rPr>
      </w:pPr>
    </w:p>
    <w:p w14:paraId="02C7CA18" w14:textId="77777777" w:rsidR="006F01B2" w:rsidRDefault="006F01B2" w:rsidP="00C100B0">
      <w:pPr>
        <w:pStyle w:val="ListParagraph"/>
        <w:spacing w:before="60" w:after="60" w:line="276" w:lineRule="auto"/>
        <w:ind w:left="426"/>
        <w:rPr>
          <w:rFonts w:ascii="Arial" w:hAnsi="Arial" w:cs="Arial"/>
          <w:bCs/>
          <w:sz w:val="22"/>
        </w:rPr>
      </w:pPr>
    </w:p>
    <w:p w14:paraId="6554FAF0" w14:textId="088C5005" w:rsidR="00043A20" w:rsidRPr="00241A7F" w:rsidRDefault="0074172D" w:rsidP="002347DC">
      <w:pPr>
        <w:pStyle w:val="ListParagraph"/>
        <w:spacing w:before="60" w:after="60" w:line="276" w:lineRule="auto"/>
        <w:ind w:left="426"/>
        <w:rPr>
          <w:rFonts w:ascii="Arial" w:hAnsi="Arial" w:cs="Arial"/>
          <w:bCs/>
          <w:sz w:val="22"/>
          <w:highlight w:val="yellow"/>
        </w:rPr>
      </w:pPr>
      <w:r>
        <w:rPr>
          <w:rFonts w:ascii="Arial" w:hAnsi="Arial" w:cs="Arial"/>
          <w:bCs/>
          <w:sz w:val="22"/>
        </w:rPr>
        <w:t xml:space="preserve">Projects/policies involving any public or student services delivered in </w:t>
      </w:r>
      <w:r w:rsidRPr="00241A7F">
        <w:rPr>
          <w:rFonts w:ascii="Arial" w:hAnsi="Arial" w:cs="Arial"/>
          <w:b/>
          <w:sz w:val="22"/>
        </w:rPr>
        <w:t>Wales</w:t>
      </w:r>
      <w:r>
        <w:rPr>
          <w:rFonts w:ascii="Arial" w:hAnsi="Arial" w:cs="Arial"/>
          <w:bCs/>
          <w:sz w:val="22"/>
        </w:rPr>
        <w:t xml:space="preserve"> are required to be planned with consideration of the Wales Socio-economic Duty 2021</w:t>
      </w:r>
      <w:r w:rsidR="00043A20">
        <w:rPr>
          <w:rFonts w:ascii="Arial" w:hAnsi="Arial" w:cs="Arial"/>
          <w:bCs/>
          <w:sz w:val="22"/>
        </w:rPr>
        <w:t xml:space="preserve">.  </w:t>
      </w:r>
      <w:r w:rsidR="00241A7F" w:rsidRPr="009A4581">
        <w:rPr>
          <w:rFonts w:ascii="Arial" w:hAnsi="Arial" w:cs="Arial"/>
          <w:bCs/>
          <w:sz w:val="22"/>
        </w:rPr>
        <w:t xml:space="preserve">Please refer to </w:t>
      </w:r>
      <w:r w:rsidR="00CE74F7" w:rsidRPr="009A4581">
        <w:rPr>
          <w:rFonts w:ascii="Arial" w:hAnsi="Arial" w:cs="Arial"/>
          <w:bCs/>
          <w:sz w:val="22"/>
        </w:rPr>
        <w:t xml:space="preserve">the guidance in </w:t>
      </w:r>
      <w:r w:rsidR="00241A7F" w:rsidRPr="009A4581">
        <w:rPr>
          <w:rFonts w:ascii="Arial" w:hAnsi="Arial" w:cs="Arial"/>
          <w:bCs/>
          <w:sz w:val="22"/>
        </w:rPr>
        <w:t>appendix 1 for more information.</w:t>
      </w:r>
      <w:r w:rsidR="00241A7F" w:rsidRPr="00241A7F">
        <w:rPr>
          <w:rFonts w:ascii="Arial" w:hAnsi="Arial" w:cs="Arial"/>
          <w:bCs/>
          <w:sz w:val="22"/>
          <w:highlight w:val="yellow"/>
        </w:rPr>
        <w:t xml:space="preserve"> </w:t>
      </w:r>
    </w:p>
    <w:p w14:paraId="11306625" w14:textId="77777777" w:rsidR="00043A20" w:rsidRDefault="00043A20" w:rsidP="00043A20">
      <w:pPr>
        <w:pStyle w:val="ListParagraph"/>
        <w:spacing w:before="60" w:after="60" w:line="276" w:lineRule="auto"/>
        <w:ind w:left="426"/>
        <w:rPr>
          <w:rFonts w:ascii="Arial" w:hAnsi="Arial" w:cs="Arial"/>
          <w:bCs/>
          <w:sz w:val="22"/>
        </w:rPr>
      </w:pPr>
    </w:p>
    <w:p w14:paraId="7309BD8C" w14:textId="55713DC0" w:rsidR="00C071CA" w:rsidRDefault="00043A20" w:rsidP="00043A20">
      <w:pPr>
        <w:pStyle w:val="ListParagraph"/>
        <w:spacing w:before="60" w:after="60" w:line="276" w:lineRule="auto"/>
        <w:ind w:left="426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Please outline how socio-economic disadvantage will be considered in the development of </w:t>
      </w:r>
      <w:r w:rsidR="0086361D">
        <w:rPr>
          <w:rFonts w:ascii="Arial" w:hAnsi="Arial" w:cs="Arial"/>
          <w:bCs/>
          <w:sz w:val="22"/>
        </w:rPr>
        <w:t>your project/policy here:</w:t>
      </w:r>
    </w:p>
    <w:p w14:paraId="745ADB8B" w14:textId="5CA559CE" w:rsidR="00F93EC7" w:rsidRDefault="00F93EC7" w:rsidP="00043A20">
      <w:pPr>
        <w:pStyle w:val="ListParagraph"/>
        <w:spacing w:before="60" w:after="60" w:line="276" w:lineRule="auto"/>
        <w:ind w:left="426"/>
        <w:rPr>
          <w:rFonts w:ascii="Arial" w:hAnsi="Arial" w:cs="Arial"/>
          <w:bCs/>
          <w:sz w:val="22"/>
        </w:rPr>
      </w:pPr>
    </w:p>
    <w:p w14:paraId="4E732CD8" w14:textId="77777777" w:rsidR="00F93EC7" w:rsidRDefault="00F93EC7" w:rsidP="00043A20">
      <w:pPr>
        <w:pStyle w:val="ListParagraph"/>
        <w:spacing w:before="60" w:after="60" w:line="276" w:lineRule="auto"/>
        <w:ind w:left="426"/>
        <w:rPr>
          <w:rFonts w:ascii="Arial" w:hAnsi="Arial" w:cs="Arial"/>
          <w:bCs/>
          <w:sz w:val="22"/>
        </w:rPr>
      </w:pPr>
    </w:p>
    <w:p w14:paraId="51619A44" w14:textId="594B9729" w:rsidR="00D46F84" w:rsidRDefault="00BB6096" w:rsidP="00942A29">
      <w:pPr>
        <w:pStyle w:val="ListParagraph"/>
        <w:numPr>
          <w:ilvl w:val="0"/>
          <w:numId w:val="15"/>
        </w:numPr>
        <w:spacing w:before="60" w:after="60" w:line="276" w:lineRule="auto"/>
        <w:ind w:left="426" w:hanging="426"/>
        <w:rPr>
          <w:rFonts w:ascii="Arial" w:hAnsi="Arial" w:cs="Arial"/>
          <w:bCs/>
          <w:sz w:val="22"/>
        </w:rPr>
      </w:pPr>
      <w:r w:rsidRPr="00582E1B">
        <w:rPr>
          <w:rFonts w:ascii="Arial" w:hAnsi="Arial" w:cs="Arial"/>
          <w:bCs/>
          <w:sz w:val="22"/>
        </w:rPr>
        <w:t xml:space="preserve">Could the implementation of this policy/project have implications for </w:t>
      </w:r>
      <w:r w:rsidRPr="00241A7F">
        <w:rPr>
          <w:rFonts w:ascii="Arial" w:hAnsi="Arial" w:cs="Arial"/>
          <w:b/>
          <w:sz w:val="22"/>
        </w:rPr>
        <w:t>Northern Ireland</w:t>
      </w:r>
      <w:r w:rsidR="0093562E">
        <w:rPr>
          <w:rFonts w:ascii="Arial" w:hAnsi="Arial" w:cs="Arial"/>
          <w:bCs/>
          <w:sz w:val="22"/>
        </w:rPr>
        <w:t xml:space="preserve"> or </w:t>
      </w:r>
      <w:r w:rsidRPr="00241A7F">
        <w:rPr>
          <w:b/>
          <w:bCs/>
        </w:rPr>
        <w:t>Scotland</w:t>
      </w:r>
      <w:r w:rsidRPr="00582E1B">
        <w:rPr>
          <w:rFonts w:ascii="Arial" w:hAnsi="Arial" w:cs="Arial"/>
          <w:bCs/>
          <w:sz w:val="22"/>
        </w:rPr>
        <w:t xml:space="preserve">?  </w:t>
      </w:r>
      <w:r w:rsidR="00D46F84" w:rsidRPr="00582E1B">
        <w:rPr>
          <w:rFonts w:ascii="Arial" w:hAnsi="Arial" w:cs="Arial"/>
          <w:bCs/>
          <w:sz w:val="22"/>
        </w:rPr>
        <w:t>[</w:t>
      </w:r>
      <w:r w:rsidR="00663646">
        <w:rPr>
          <w:rFonts w:ascii="Arial" w:hAnsi="Arial" w:cs="Arial"/>
          <w:bCs/>
          <w:sz w:val="22"/>
        </w:rPr>
        <w:t xml:space="preserve">For example, </w:t>
      </w:r>
      <w:r w:rsidR="00322107">
        <w:rPr>
          <w:rFonts w:ascii="Arial" w:hAnsi="Arial" w:cs="Arial"/>
          <w:bCs/>
          <w:sz w:val="22"/>
        </w:rPr>
        <w:t>consider political opinion in Northern Ireland</w:t>
      </w:r>
      <w:r w:rsidR="004135AD">
        <w:rPr>
          <w:rFonts w:ascii="Arial" w:hAnsi="Arial" w:cs="Arial"/>
          <w:bCs/>
          <w:sz w:val="22"/>
        </w:rPr>
        <w:t xml:space="preserve">. Whilst low socio-economic </w:t>
      </w:r>
      <w:r w:rsidR="007A2AA8">
        <w:rPr>
          <w:rFonts w:ascii="Arial" w:hAnsi="Arial" w:cs="Arial"/>
          <w:bCs/>
          <w:sz w:val="22"/>
        </w:rPr>
        <w:t xml:space="preserve">duty is not legally binding in </w:t>
      </w:r>
      <w:r w:rsidR="004135AD">
        <w:rPr>
          <w:rFonts w:ascii="Arial" w:hAnsi="Arial" w:cs="Arial"/>
          <w:bCs/>
          <w:sz w:val="22"/>
        </w:rPr>
        <w:t>higher education institutions in Scotland</w:t>
      </w:r>
      <w:r w:rsidR="0093562E">
        <w:rPr>
          <w:rFonts w:ascii="Arial" w:hAnsi="Arial" w:cs="Arial"/>
          <w:bCs/>
          <w:sz w:val="22"/>
        </w:rPr>
        <w:t xml:space="preserve">, </w:t>
      </w:r>
      <w:r w:rsidR="001E3924">
        <w:rPr>
          <w:rFonts w:ascii="Arial" w:hAnsi="Arial" w:cs="Arial"/>
          <w:bCs/>
          <w:sz w:val="22"/>
        </w:rPr>
        <w:t>it is</w:t>
      </w:r>
      <w:r w:rsidR="00AA2108" w:rsidRPr="00582E1B">
        <w:rPr>
          <w:rFonts w:ascii="Arial" w:hAnsi="Arial" w:cs="Arial"/>
          <w:bCs/>
          <w:sz w:val="22"/>
        </w:rPr>
        <w:t xml:space="preserve"> good practice </w:t>
      </w:r>
      <w:r w:rsidR="001E3924">
        <w:rPr>
          <w:rFonts w:ascii="Arial" w:hAnsi="Arial" w:cs="Arial"/>
          <w:bCs/>
          <w:sz w:val="22"/>
        </w:rPr>
        <w:t xml:space="preserve">to consider it </w:t>
      </w:r>
      <w:r w:rsidR="00AA2108" w:rsidRPr="00582E1B">
        <w:rPr>
          <w:rFonts w:ascii="Arial" w:hAnsi="Arial" w:cs="Arial"/>
          <w:bCs/>
          <w:sz w:val="22"/>
        </w:rPr>
        <w:t>for every Nation</w:t>
      </w:r>
      <w:r w:rsidR="001E3924">
        <w:rPr>
          <w:rFonts w:ascii="Arial" w:hAnsi="Arial" w:cs="Arial"/>
          <w:bCs/>
          <w:sz w:val="22"/>
        </w:rPr>
        <w:t>.</w:t>
      </w:r>
      <w:r w:rsidR="00322107">
        <w:rPr>
          <w:rFonts w:ascii="Arial" w:hAnsi="Arial" w:cs="Arial"/>
          <w:bCs/>
          <w:sz w:val="22"/>
        </w:rPr>
        <w:t>]</w:t>
      </w:r>
      <w:r w:rsidR="00D46F84" w:rsidRPr="00582E1B">
        <w:rPr>
          <w:rFonts w:ascii="Arial" w:hAnsi="Arial" w:cs="Arial"/>
          <w:bCs/>
          <w:sz w:val="22"/>
        </w:rPr>
        <w:t xml:space="preserve">  </w:t>
      </w:r>
    </w:p>
    <w:p w14:paraId="43F2E56C" w14:textId="0EC423B4" w:rsidR="002347DC" w:rsidRDefault="002347DC" w:rsidP="00F93EC7">
      <w:pPr>
        <w:spacing w:before="60" w:after="60" w:line="276" w:lineRule="auto"/>
        <w:ind w:left="426"/>
        <w:rPr>
          <w:rFonts w:ascii="Arial" w:hAnsi="Arial" w:cs="Arial"/>
          <w:bCs/>
          <w:sz w:val="22"/>
        </w:rPr>
      </w:pPr>
    </w:p>
    <w:p w14:paraId="0BA06451" w14:textId="77777777" w:rsidR="002347DC" w:rsidRPr="0086361D" w:rsidRDefault="002347DC" w:rsidP="00F93EC7">
      <w:pPr>
        <w:spacing w:before="0" w:after="0"/>
        <w:ind w:left="426"/>
        <w:rPr>
          <w:rFonts w:ascii="Arial" w:hAnsi="Arial" w:cs="Arial"/>
          <w:bCs/>
          <w:sz w:val="22"/>
        </w:rPr>
      </w:pPr>
      <w:r w:rsidRPr="0086361D">
        <w:rPr>
          <w:rFonts w:ascii="Arial" w:hAnsi="Arial" w:cs="Arial"/>
          <w:bCs/>
          <w:sz w:val="22"/>
        </w:rPr>
        <w:t xml:space="preserve">Please type yes or no here:   </w:t>
      </w:r>
    </w:p>
    <w:p w14:paraId="02C73B4B" w14:textId="77777777" w:rsidR="00A6725E" w:rsidRDefault="00A6725E" w:rsidP="00F93EC7">
      <w:pPr>
        <w:spacing w:before="0" w:after="0"/>
        <w:ind w:left="426"/>
        <w:rPr>
          <w:rFonts w:ascii="Arial" w:hAnsi="Arial" w:cs="Arial"/>
          <w:bCs/>
          <w:sz w:val="22"/>
        </w:rPr>
      </w:pPr>
    </w:p>
    <w:p w14:paraId="1B0D44A2" w14:textId="14F63430" w:rsidR="00BB6096" w:rsidRDefault="0086361D" w:rsidP="00942A29">
      <w:pPr>
        <w:spacing w:before="60" w:after="60" w:line="276" w:lineRule="auto"/>
        <w:ind w:left="426" w:hanging="426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 w:rsidR="00BB6096" w:rsidRPr="00A6725E">
        <w:rPr>
          <w:rFonts w:ascii="Arial" w:hAnsi="Arial" w:cs="Arial"/>
          <w:bCs/>
          <w:sz w:val="22"/>
        </w:rPr>
        <w:t>If yes, please give details and say how any issues will be managed</w:t>
      </w:r>
      <w:r w:rsidR="002347DC">
        <w:rPr>
          <w:rFonts w:ascii="Arial" w:hAnsi="Arial" w:cs="Arial"/>
          <w:bCs/>
          <w:sz w:val="22"/>
        </w:rPr>
        <w:t xml:space="preserve"> here:</w:t>
      </w:r>
    </w:p>
    <w:p w14:paraId="443CD7C0" w14:textId="77777777" w:rsidR="005B34C4" w:rsidRDefault="005B34C4" w:rsidP="00942A29">
      <w:pPr>
        <w:spacing w:before="60" w:after="60" w:line="276" w:lineRule="auto"/>
        <w:ind w:left="426" w:hanging="426"/>
        <w:rPr>
          <w:rFonts w:ascii="Arial" w:hAnsi="Arial" w:cs="Arial"/>
          <w:bCs/>
          <w:sz w:val="22"/>
        </w:rPr>
      </w:pPr>
    </w:p>
    <w:p w14:paraId="49E9AF85" w14:textId="77777777" w:rsidR="002347DC" w:rsidRPr="00A6725E" w:rsidRDefault="002347DC" w:rsidP="00F93EC7">
      <w:pPr>
        <w:spacing w:before="60" w:after="60" w:line="276" w:lineRule="auto"/>
        <w:ind w:left="426"/>
        <w:rPr>
          <w:rFonts w:ascii="Arial" w:hAnsi="Arial" w:cs="Arial"/>
          <w:bCs/>
          <w:sz w:val="22"/>
        </w:rPr>
      </w:pPr>
    </w:p>
    <w:p w14:paraId="4E989638" w14:textId="04F97F4E" w:rsidR="00BB6096" w:rsidRPr="00E82B63" w:rsidRDefault="00BB6096" w:rsidP="00942A29">
      <w:pPr>
        <w:pStyle w:val="ListParagraph"/>
        <w:numPr>
          <w:ilvl w:val="0"/>
          <w:numId w:val="15"/>
        </w:numPr>
        <w:spacing w:before="60" w:after="60" w:line="276" w:lineRule="auto"/>
        <w:ind w:left="426" w:hanging="426"/>
        <w:rPr>
          <w:rFonts w:ascii="Arial" w:hAnsi="Arial" w:cs="Arial"/>
          <w:bCs/>
          <w:sz w:val="22"/>
        </w:rPr>
      </w:pPr>
      <w:r w:rsidRPr="00E82B63">
        <w:rPr>
          <w:rFonts w:ascii="Arial" w:hAnsi="Arial" w:cs="Arial"/>
          <w:bCs/>
          <w:sz w:val="22"/>
        </w:rPr>
        <w:t>Does this policy/project have any implications for</w:t>
      </w:r>
      <w:r w:rsidR="00422D59">
        <w:rPr>
          <w:rFonts w:ascii="Arial" w:hAnsi="Arial" w:cs="Arial"/>
          <w:bCs/>
          <w:sz w:val="22"/>
        </w:rPr>
        <w:t xml:space="preserve"> students unable to study in the way </w:t>
      </w:r>
      <w:r w:rsidR="00502444">
        <w:rPr>
          <w:rFonts w:ascii="Arial" w:hAnsi="Arial" w:cs="Arial"/>
          <w:bCs/>
          <w:sz w:val="22"/>
        </w:rPr>
        <w:t>that the curriculum/service is designed</w:t>
      </w:r>
      <w:r w:rsidR="00422D59">
        <w:rPr>
          <w:rFonts w:ascii="Arial" w:hAnsi="Arial" w:cs="Arial"/>
          <w:bCs/>
          <w:sz w:val="22"/>
        </w:rPr>
        <w:t>?</w:t>
      </w:r>
    </w:p>
    <w:p w14:paraId="4EC7C0FA" w14:textId="582F74B9" w:rsidR="00BB6096" w:rsidRPr="00E82B63" w:rsidRDefault="003F67B0" w:rsidP="47B01543">
      <w:pPr>
        <w:numPr>
          <w:ilvl w:val="0"/>
          <w:numId w:val="13"/>
        </w:numPr>
        <w:spacing w:before="60" w:after="60"/>
        <w:ind w:left="851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BB6096" w:rsidRPr="47B01543">
        <w:rPr>
          <w:rFonts w:ascii="Arial" w:hAnsi="Arial" w:cs="Arial"/>
          <w:sz w:val="22"/>
        </w:rPr>
        <w:t>ccess to learning</w:t>
      </w:r>
      <w:r w:rsidR="7000D387" w:rsidRPr="47B01543">
        <w:rPr>
          <w:rFonts w:ascii="Arial" w:hAnsi="Arial" w:cs="Arial"/>
          <w:sz w:val="22"/>
        </w:rPr>
        <w:t xml:space="preserve"> (e.g. can only study from the secure curriculum or has read only access to module materials)</w:t>
      </w:r>
      <w:r w:rsidR="00BB6096" w:rsidRPr="47B01543">
        <w:rPr>
          <w:rFonts w:ascii="Arial" w:hAnsi="Arial" w:cs="Arial"/>
          <w:sz w:val="22"/>
        </w:rPr>
        <w:t>;</w:t>
      </w:r>
    </w:p>
    <w:p w14:paraId="60432078" w14:textId="729D914E" w:rsidR="00BB6096" w:rsidRPr="00E82B63" w:rsidRDefault="003F67B0" w:rsidP="47B01543">
      <w:pPr>
        <w:numPr>
          <w:ilvl w:val="0"/>
          <w:numId w:val="13"/>
        </w:numPr>
        <w:spacing w:before="60" w:after="60"/>
        <w:ind w:left="851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BB6096" w:rsidRPr="47B01543">
        <w:rPr>
          <w:rFonts w:ascii="Arial" w:hAnsi="Arial" w:cs="Arial"/>
          <w:sz w:val="22"/>
        </w:rPr>
        <w:t>ther University services for students in prisons</w:t>
      </w:r>
      <w:r w:rsidR="00422D59" w:rsidRPr="47B01543">
        <w:rPr>
          <w:rFonts w:ascii="Arial" w:hAnsi="Arial" w:cs="Arial"/>
          <w:sz w:val="22"/>
        </w:rPr>
        <w:t>, s</w:t>
      </w:r>
      <w:r w:rsidR="00BB6096" w:rsidRPr="47B01543">
        <w:rPr>
          <w:rFonts w:ascii="Arial" w:hAnsi="Arial" w:cs="Arial"/>
          <w:sz w:val="22"/>
        </w:rPr>
        <w:t>ecure units</w:t>
      </w:r>
      <w:r w:rsidR="00422D59" w:rsidRPr="47B01543">
        <w:rPr>
          <w:rFonts w:ascii="Arial" w:hAnsi="Arial" w:cs="Arial"/>
          <w:sz w:val="22"/>
        </w:rPr>
        <w:t xml:space="preserve">, hospitals or in the community under licence, (i.e. studying </w:t>
      </w:r>
      <w:r w:rsidR="2E9B1CA1" w:rsidRPr="47B01543">
        <w:rPr>
          <w:rFonts w:ascii="Arial" w:hAnsi="Arial" w:cs="Arial"/>
          <w:sz w:val="22"/>
        </w:rPr>
        <w:t>with limited or no access to the OU</w:t>
      </w:r>
      <w:r w:rsidR="00C67C4C">
        <w:rPr>
          <w:rFonts w:ascii="Arial" w:hAnsi="Arial" w:cs="Arial"/>
          <w:sz w:val="22"/>
        </w:rPr>
        <w:t>’</w:t>
      </w:r>
      <w:r w:rsidR="2E9B1CA1" w:rsidRPr="47B01543">
        <w:rPr>
          <w:rFonts w:ascii="Arial" w:hAnsi="Arial" w:cs="Arial"/>
          <w:sz w:val="22"/>
        </w:rPr>
        <w:t>s signed in websites and services</w:t>
      </w:r>
      <w:r>
        <w:rPr>
          <w:rFonts w:ascii="Arial" w:hAnsi="Arial" w:cs="Arial"/>
          <w:sz w:val="22"/>
        </w:rPr>
        <w:t>)</w:t>
      </w:r>
      <w:r w:rsidR="00422D59" w:rsidRPr="47B01543">
        <w:rPr>
          <w:rFonts w:ascii="Arial" w:hAnsi="Arial" w:cs="Arial"/>
          <w:sz w:val="22"/>
        </w:rPr>
        <w:t>; or</w:t>
      </w:r>
    </w:p>
    <w:p w14:paraId="0A4179C8" w14:textId="55BD15B6" w:rsidR="00BB6096" w:rsidRPr="00E82B63" w:rsidRDefault="003F67B0" w:rsidP="00942A29">
      <w:pPr>
        <w:numPr>
          <w:ilvl w:val="0"/>
          <w:numId w:val="13"/>
        </w:numPr>
        <w:spacing w:before="60" w:after="60"/>
        <w:ind w:left="851" w:hanging="426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</w:t>
      </w:r>
      <w:r w:rsidR="00BB6096" w:rsidRPr="00E82B63">
        <w:rPr>
          <w:rFonts w:ascii="Arial" w:hAnsi="Arial" w:cs="Arial"/>
          <w:bCs/>
          <w:sz w:val="22"/>
        </w:rPr>
        <w:t>tudents who do not generally have Internet access</w:t>
      </w:r>
      <w:r>
        <w:rPr>
          <w:rFonts w:ascii="Arial" w:hAnsi="Arial" w:cs="Arial"/>
          <w:bCs/>
          <w:sz w:val="22"/>
        </w:rPr>
        <w:t>.</w:t>
      </w:r>
    </w:p>
    <w:p w14:paraId="0DDD6E10" w14:textId="77777777" w:rsidR="00A6725E" w:rsidRDefault="00A6725E" w:rsidP="00942A29">
      <w:pPr>
        <w:spacing w:before="0" w:after="0"/>
        <w:ind w:left="426" w:hanging="426"/>
        <w:rPr>
          <w:rFonts w:ascii="Arial" w:hAnsi="Arial" w:cs="Arial"/>
          <w:bCs/>
          <w:sz w:val="22"/>
        </w:rPr>
      </w:pPr>
    </w:p>
    <w:p w14:paraId="1C86799E" w14:textId="183C9EC2" w:rsidR="00A6725E" w:rsidRPr="0086361D" w:rsidRDefault="001D7687" w:rsidP="00942A29">
      <w:pPr>
        <w:spacing w:before="0" w:after="0"/>
        <w:ind w:left="426"/>
        <w:rPr>
          <w:rFonts w:ascii="Arial" w:hAnsi="Arial" w:cs="Arial"/>
          <w:bCs/>
          <w:sz w:val="22"/>
        </w:rPr>
      </w:pPr>
      <w:r w:rsidRPr="0086361D">
        <w:rPr>
          <w:rFonts w:ascii="Arial" w:hAnsi="Arial" w:cs="Arial"/>
          <w:bCs/>
          <w:sz w:val="22"/>
        </w:rPr>
        <w:t xml:space="preserve">Please type yes or no here:        </w:t>
      </w:r>
    </w:p>
    <w:p w14:paraId="53BA2217" w14:textId="77777777" w:rsidR="00A6725E" w:rsidRDefault="00A6725E" w:rsidP="00D431D0">
      <w:pPr>
        <w:spacing w:before="0" w:after="0"/>
        <w:ind w:left="284" w:hanging="284"/>
        <w:rPr>
          <w:rFonts w:ascii="Arial" w:hAnsi="Arial" w:cs="Arial"/>
          <w:bCs/>
          <w:sz w:val="22"/>
        </w:rPr>
      </w:pPr>
    </w:p>
    <w:p w14:paraId="0CE9AD80" w14:textId="76951E62" w:rsidR="00BB6096" w:rsidRDefault="00BB6096" w:rsidP="00942A29">
      <w:pPr>
        <w:spacing w:before="60" w:after="60" w:line="276" w:lineRule="auto"/>
        <w:ind w:left="426"/>
        <w:rPr>
          <w:rFonts w:ascii="Arial" w:hAnsi="Arial" w:cs="Arial"/>
          <w:bCs/>
          <w:sz w:val="22"/>
        </w:rPr>
      </w:pPr>
      <w:r w:rsidRPr="00E82B63">
        <w:rPr>
          <w:rFonts w:ascii="Arial" w:hAnsi="Arial" w:cs="Arial"/>
          <w:bCs/>
          <w:sz w:val="22"/>
        </w:rPr>
        <w:t>If yes, please give details and say how</w:t>
      </w:r>
      <w:r w:rsidRPr="005A30F6">
        <w:rPr>
          <w:rFonts w:ascii="Arial" w:hAnsi="Arial" w:cs="Arial"/>
          <w:bCs/>
          <w:sz w:val="22"/>
        </w:rPr>
        <w:t xml:space="preserve"> these implications will be managed or mitigated</w:t>
      </w:r>
      <w:r w:rsidR="002347DC">
        <w:rPr>
          <w:rFonts w:ascii="Arial" w:hAnsi="Arial" w:cs="Arial"/>
          <w:bCs/>
          <w:sz w:val="22"/>
        </w:rPr>
        <w:t xml:space="preserve"> here:</w:t>
      </w:r>
    </w:p>
    <w:p w14:paraId="31D12123" w14:textId="77777777" w:rsidR="0086361D" w:rsidRDefault="0086361D" w:rsidP="00942A29">
      <w:pPr>
        <w:spacing w:before="60" w:after="60" w:line="276" w:lineRule="auto"/>
        <w:ind w:left="426"/>
        <w:rPr>
          <w:rFonts w:ascii="Arial" w:hAnsi="Arial" w:cs="Arial"/>
          <w:bCs/>
          <w:sz w:val="22"/>
        </w:rPr>
      </w:pPr>
    </w:p>
    <w:p w14:paraId="3720A3C3" w14:textId="1E2032A8" w:rsidR="00814394" w:rsidRDefault="1F3C212C" w:rsidP="47B01543">
      <w:pPr>
        <w:spacing w:before="0" w:after="0"/>
        <w:ind w:left="284"/>
        <w:rPr>
          <w:rFonts w:ascii="Arial" w:hAnsi="Arial" w:cs="Arial"/>
          <w:sz w:val="22"/>
        </w:rPr>
      </w:pPr>
      <w:r w:rsidRPr="47B01543">
        <w:rPr>
          <w:rFonts w:ascii="Arial" w:hAnsi="Arial" w:cs="Arial"/>
          <w:sz w:val="22"/>
        </w:rPr>
        <w:t>For advice about provis</w:t>
      </w:r>
      <w:r w:rsidR="00CD3704">
        <w:rPr>
          <w:rFonts w:ascii="Arial" w:hAnsi="Arial" w:cs="Arial"/>
          <w:sz w:val="22"/>
        </w:rPr>
        <w:t>i</w:t>
      </w:r>
      <w:r w:rsidRPr="47B01543">
        <w:rPr>
          <w:rFonts w:ascii="Arial" w:hAnsi="Arial" w:cs="Arial"/>
          <w:sz w:val="22"/>
        </w:rPr>
        <w:t>on for students studying in a secure environment or in the community under licence please</w:t>
      </w:r>
      <w:r w:rsidR="4315DD38" w:rsidRPr="47B01543">
        <w:rPr>
          <w:rFonts w:ascii="Arial" w:hAnsi="Arial" w:cs="Arial"/>
          <w:sz w:val="22"/>
        </w:rPr>
        <w:t xml:space="preserve"> contact </w:t>
      </w:r>
      <w:hyperlink r:id="rId15" w:history="1">
        <w:r w:rsidR="003F67B0" w:rsidRPr="00462132">
          <w:rPr>
            <w:rStyle w:val="Hyperlink"/>
            <w:rFonts w:ascii="Arial" w:hAnsi="Arial" w:cs="Arial"/>
            <w:sz w:val="22"/>
          </w:rPr>
          <w:t>SISE-general@open.ac.uk</w:t>
        </w:r>
      </w:hyperlink>
    </w:p>
    <w:p w14:paraId="6E596283" w14:textId="77777777" w:rsidR="00CD3704" w:rsidRDefault="00CD3704" w:rsidP="00247C1A">
      <w:pPr>
        <w:pStyle w:val="Heading2"/>
      </w:pPr>
    </w:p>
    <w:p w14:paraId="722EEA94" w14:textId="77777777" w:rsidR="00CD3704" w:rsidRDefault="00CD3704" w:rsidP="00247C1A">
      <w:pPr>
        <w:pStyle w:val="Heading2"/>
      </w:pPr>
    </w:p>
    <w:p w14:paraId="7BBECBD2" w14:textId="77777777" w:rsidR="00CD3704" w:rsidRDefault="00CD3704">
      <w:pPr>
        <w:spacing w:before="0" w:after="0"/>
        <w:rPr>
          <w:rFonts w:ascii="Arial" w:eastAsiaTheme="majorEastAsia" w:hAnsi="Arial" w:cstheme="majorBidi"/>
          <w:b/>
          <w:sz w:val="28"/>
          <w:szCs w:val="26"/>
        </w:rPr>
      </w:pPr>
      <w:r>
        <w:br w:type="page"/>
      </w:r>
    </w:p>
    <w:p w14:paraId="5CAC62BB" w14:textId="42E8E5A5" w:rsidR="00E21EAF" w:rsidRDefault="002836D8" w:rsidP="00247C1A">
      <w:pPr>
        <w:pStyle w:val="Heading2"/>
      </w:pPr>
      <w:r w:rsidRPr="00012E5D">
        <w:lastRenderedPageBreak/>
        <w:t>Stage</w:t>
      </w:r>
      <w:r w:rsidR="00EE03AE" w:rsidRPr="00012E5D">
        <w:t xml:space="preserve"> 2: </w:t>
      </w:r>
      <w:r w:rsidR="00DD55DA">
        <w:t>D</w:t>
      </w:r>
      <w:r w:rsidR="00704ADD">
        <w:t>ecide</w:t>
      </w:r>
      <w:r w:rsidR="00117185" w:rsidRPr="00012E5D">
        <w:t xml:space="preserve"> </w:t>
      </w:r>
      <w:r w:rsidR="00704ADD">
        <w:t>how much the policy/project</w:t>
      </w:r>
      <w:r w:rsidR="00117185" w:rsidRPr="00012E5D">
        <w:t xml:space="preserve"> </w:t>
      </w:r>
      <w:r w:rsidR="00704ADD">
        <w:t>impacts on people</w:t>
      </w:r>
    </w:p>
    <w:p w14:paraId="46D804F8" w14:textId="77777777" w:rsidR="00442DFB" w:rsidRDefault="00442DFB" w:rsidP="00247C1A">
      <w:pPr>
        <w:pStyle w:val="Heading2"/>
        <w:rPr>
          <w:rFonts w:cs="Arial"/>
          <w:szCs w:val="28"/>
        </w:rPr>
      </w:pPr>
    </w:p>
    <w:p w14:paraId="5CAC62BD" w14:textId="6B705C3D" w:rsidR="00DD55DA" w:rsidRPr="005A30F6" w:rsidRDefault="00DD55DA" w:rsidP="005A30F6">
      <w:pPr>
        <w:spacing w:before="0" w:after="0"/>
        <w:rPr>
          <w:rFonts w:ascii="Arial" w:hAnsi="Arial" w:cs="Arial"/>
          <w:sz w:val="22"/>
        </w:rPr>
      </w:pPr>
      <w:r w:rsidRPr="005A30F6">
        <w:rPr>
          <w:rFonts w:ascii="Arial" w:hAnsi="Arial" w:cs="Arial"/>
          <w:sz w:val="22"/>
        </w:rPr>
        <w:t xml:space="preserve">Consider the level of impact </w:t>
      </w:r>
      <w:r w:rsidR="00EB357E">
        <w:rPr>
          <w:rFonts w:ascii="Arial" w:hAnsi="Arial" w:cs="Arial"/>
          <w:sz w:val="22"/>
        </w:rPr>
        <w:t>(</w:t>
      </w:r>
      <w:r w:rsidR="00322107">
        <w:rPr>
          <w:rFonts w:ascii="Arial" w:hAnsi="Arial" w:cs="Arial"/>
          <w:sz w:val="22"/>
        </w:rPr>
        <w:t xml:space="preserve">i.e. </w:t>
      </w:r>
      <w:r w:rsidR="00EB357E">
        <w:rPr>
          <w:rFonts w:ascii="Arial" w:hAnsi="Arial" w:cs="Arial"/>
          <w:sz w:val="22"/>
        </w:rPr>
        <w:t>marked effect o</w:t>
      </w:r>
      <w:r w:rsidR="000B7D10">
        <w:rPr>
          <w:rFonts w:ascii="Arial" w:hAnsi="Arial" w:cs="Arial"/>
          <w:sz w:val="22"/>
        </w:rPr>
        <w:t>r</w:t>
      </w:r>
      <w:r w:rsidR="00EB357E">
        <w:rPr>
          <w:rFonts w:ascii="Arial" w:hAnsi="Arial" w:cs="Arial"/>
          <w:sz w:val="22"/>
        </w:rPr>
        <w:t xml:space="preserve"> influence</w:t>
      </w:r>
      <w:r w:rsidR="000B7D10">
        <w:rPr>
          <w:rFonts w:ascii="Arial" w:hAnsi="Arial" w:cs="Arial"/>
          <w:sz w:val="22"/>
        </w:rPr>
        <w:t xml:space="preserve">) </w:t>
      </w:r>
      <w:r w:rsidRPr="005A30F6">
        <w:rPr>
          <w:rFonts w:ascii="Arial" w:hAnsi="Arial" w:cs="Arial"/>
          <w:sz w:val="22"/>
        </w:rPr>
        <w:t xml:space="preserve">the policy/project is likely to have on people, e.g., students, staff, </w:t>
      </w:r>
      <w:r w:rsidR="004868EC">
        <w:rPr>
          <w:rFonts w:ascii="Arial" w:hAnsi="Arial" w:cs="Arial"/>
          <w:sz w:val="22"/>
        </w:rPr>
        <w:t xml:space="preserve">alumni, </w:t>
      </w:r>
      <w:r w:rsidRPr="005A30F6">
        <w:rPr>
          <w:rFonts w:ascii="Arial" w:hAnsi="Arial" w:cs="Arial"/>
          <w:sz w:val="22"/>
        </w:rPr>
        <w:t xml:space="preserve">contractors, </w:t>
      </w:r>
      <w:r w:rsidR="004868EC">
        <w:rPr>
          <w:rFonts w:ascii="Arial" w:hAnsi="Arial" w:cs="Arial"/>
          <w:sz w:val="22"/>
        </w:rPr>
        <w:t xml:space="preserve">partners and </w:t>
      </w:r>
      <w:r w:rsidRPr="005A30F6">
        <w:rPr>
          <w:rFonts w:ascii="Arial" w:hAnsi="Arial" w:cs="Arial"/>
          <w:sz w:val="22"/>
        </w:rPr>
        <w:t>the public.</w:t>
      </w:r>
    </w:p>
    <w:p w14:paraId="5CAC62C0" w14:textId="77777777" w:rsidR="00A42A3C" w:rsidRPr="005A30F6" w:rsidRDefault="00A42A3C" w:rsidP="00DD55DA">
      <w:pPr>
        <w:spacing w:before="60" w:after="60" w:line="276" w:lineRule="auto"/>
        <w:rPr>
          <w:rFonts w:ascii="Arial" w:hAnsi="Arial" w:cs="Arial"/>
          <w:sz w:val="22"/>
        </w:rPr>
      </w:pPr>
    </w:p>
    <w:p w14:paraId="5CAC62C1" w14:textId="5A178828" w:rsidR="00A42A3C" w:rsidRPr="005A30F6" w:rsidRDefault="00A42A3C" w:rsidP="00942A29">
      <w:pPr>
        <w:numPr>
          <w:ilvl w:val="0"/>
          <w:numId w:val="14"/>
        </w:numPr>
        <w:spacing w:before="60" w:after="60" w:line="276" w:lineRule="auto"/>
        <w:ind w:left="426" w:hanging="426"/>
        <w:rPr>
          <w:rFonts w:ascii="Arial" w:hAnsi="Arial" w:cs="Arial"/>
          <w:sz w:val="22"/>
        </w:rPr>
      </w:pPr>
      <w:r w:rsidRPr="005A30F6">
        <w:rPr>
          <w:rFonts w:ascii="Arial" w:hAnsi="Arial" w:cs="Arial"/>
          <w:sz w:val="22"/>
        </w:rPr>
        <w:t xml:space="preserve">If the impact is </w:t>
      </w:r>
      <w:r w:rsidR="005E2EE7">
        <w:rPr>
          <w:rFonts w:ascii="Arial" w:hAnsi="Arial" w:cs="Arial"/>
          <w:sz w:val="22"/>
        </w:rPr>
        <w:t xml:space="preserve">considered </w:t>
      </w:r>
      <w:r w:rsidRPr="005A30F6">
        <w:rPr>
          <w:rFonts w:ascii="Arial" w:hAnsi="Arial" w:cs="Arial"/>
          <w:sz w:val="22"/>
        </w:rPr>
        <w:t xml:space="preserve">to be major, complete all stages of the analysis, including consultation. </w:t>
      </w:r>
    </w:p>
    <w:p w14:paraId="5CAC62C2" w14:textId="53CF5520" w:rsidR="00A42A3C" w:rsidRPr="005A30F6" w:rsidRDefault="00A42A3C" w:rsidP="00942A29">
      <w:pPr>
        <w:numPr>
          <w:ilvl w:val="0"/>
          <w:numId w:val="14"/>
        </w:numPr>
        <w:spacing w:before="60" w:after="60" w:line="276" w:lineRule="auto"/>
        <w:ind w:left="426" w:hanging="426"/>
        <w:rPr>
          <w:rFonts w:ascii="Arial" w:hAnsi="Arial" w:cs="Arial"/>
          <w:sz w:val="22"/>
        </w:rPr>
      </w:pPr>
      <w:r w:rsidRPr="005A30F6">
        <w:rPr>
          <w:rFonts w:ascii="Arial" w:hAnsi="Arial" w:cs="Arial"/>
          <w:sz w:val="22"/>
        </w:rPr>
        <w:t xml:space="preserve">If the impact is </w:t>
      </w:r>
      <w:r w:rsidR="005E2EE7">
        <w:rPr>
          <w:rFonts w:ascii="Arial" w:hAnsi="Arial" w:cs="Arial"/>
          <w:sz w:val="22"/>
        </w:rPr>
        <w:t>considered</w:t>
      </w:r>
      <w:r w:rsidRPr="005A30F6">
        <w:rPr>
          <w:rFonts w:ascii="Arial" w:hAnsi="Arial" w:cs="Arial"/>
          <w:sz w:val="22"/>
        </w:rPr>
        <w:t xml:space="preserve"> to be minor, consultation is not essential but may be beneficial. </w:t>
      </w:r>
    </w:p>
    <w:p w14:paraId="5CAC62C3" w14:textId="5A25CE2D" w:rsidR="00A42A3C" w:rsidRDefault="00A42A3C" w:rsidP="00942A29">
      <w:pPr>
        <w:numPr>
          <w:ilvl w:val="0"/>
          <w:numId w:val="14"/>
        </w:numPr>
        <w:spacing w:before="60" w:after="60" w:line="276" w:lineRule="auto"/>
        <w:ind w:left="426" w:hanging="426"/>
        <w:rPr>
          <w:rFonts w:ascii="Arial" w:hAnsi="Arial" w:cs="Arial"/>
          <w:sz w:val="22"/>
        </w:rPr>
      </w:pPr>
      <w:r w:rsidRPr="005A30F6">
        <w:rPr>
          <w:rFonts w:ascii="Arial" w:hAnsi="Arial" w:cs="Arial"/>
          <w:sz w:val="22"/>
        </w:rPr>
        <w:t>If the impact is none, no further analysis is required and you can move to stage 6, authorisation and sign-off, ignoring the action plan</w:t>
      </w:r>
      <w:r w:rsidR="004868EC">
        <w:rPr>
          <w:rFonts w:ascii="Arial" w:hAnsi="Arial" w:cs="Arial"/>
          <w:sz w:val="22"/>
        </w:rPr>
        <w:t>.</w:t>
      </w:r>
      <w:r w:rsidRPr="005A30F6">
        <w:rPr>
          <w:rFonts w:ascii="Arial" w:hAnsi="Arial" w:cs="Arial"/>
          <w:sz w:val="22"/>
        </w:rPr>
        <w:t xml:space="preserve"> </w:t>
      </w:r>
    </w:p>
    <w:p w14:paraId="5CAC62C4" w14:textId="77777777" w:rsidR="006A19D0" w:rsidRDefault="006A19D0" w:rsidP="00A42A3C">
      <w:pPr>
        <w:spacing w:before="60" w:after="60" w:line="276" w:lineRule="auto"/>
        <w:rPr>
          <w:rFonts w:ascii="Arial" w:hAnsi="Arial" w:cs="Arial"/>
          <w:b/>
          <w:bCs/>
          <w:sz w:val="22"/>
        </w:rPr>
      </w:pPr>
    </w:p>
    <w:p w14:paraId="5CAC62C5" w14:textId="3EF10E23" w:rsidR="006A19D0" w:rsidRPr="00247C1A" w:rsidRDefault="006A19D0" w:rsidP="00247C1A">
      <w:pPr>
        <w:pStyle w:val="Heading3"/>
      </w:pPr>
      <w:r w:rsidRPr="00247C1A">
        <w:t>Equality Relevance</w:t>
      </w:r>
    </w:p>
    <w:p w14:paraId="280CACF8" w14:textId="30060AC6" w:rsidR="00BB6096" w:rsidRDefault="00F31C51" w:rsidP="00F31C51">
      <w:pPr>
        <w:rPr>
          <w:rFonts w:ascii="Arial" w:hAnsi="Arial" w:cs="Arial"/>
          <w:sz w:val="22"/>
        </w:rPr>
      </w:pPr>
      <w:r w:rsidRPr="00F31C51">
        <w:rPr>
          <w:rFonts w:ascii="Arial" w:hAnsi="Arial" w:cs="Arial"/>
          <w:sz w:val="22"/>
        </w:rPr>
        <w:t xml:space="preserve">The </w:t>
      </w:r>
      <w:r w:rsidR="00632F84">
        <w:rPr>
          <w:rFonts w:ascii="Arial" w:hAnsi="Arial" w:cs="Arial"/>
          <w:sz w:val="22"/>
        </w:rPr>
        <w:t xml:space="preserve">grid below </w:t>
      </w:r>
      <w:r w:rsidR="00CC6EC5">
        <w:rPr>
          <w:rFonts w:ascii="Arial" w:hAnsi="Arial" w:cs="Arial"/>
          <w:sz w:val="22"/>
        </w:rPr>
        <w:t xml:space="preserve">shows that </w:t>
      </w:r>
      <w:r w:rsidR="00632F84">
        <w:rPr>
          <w:rFonts w:ascii="Arial" w:hAnsi="Arial" w:cs="Arial"/>
          <w:sz w:val="22"/>
        </w:rPr>
        <w:t>the impact of a project or policy is determined by considering the number of people affected</w:t>
      </w:r>
      <w:r w:rsidR="00190ABE">
        <w:rPr>
          <w:rFonts w:ascii="Arial" w:hAnsi="Arial" w:cs="Arial"/>
          <w:sz w:val="22"/>
        </w:rPr>
        <w:t>,</w:t>
      </w:r>
      <w:r w:rsidR="00632F84">
        <w:rPr>
          <w:rFonts w:ascii="Arial" w:hAnsi="Arial" w:cs="Arial"/>
          <w:sz w:val="22"/>
        </w:rPr>
        <w:t xml:space="preserve"> along with the type of effect, i.e., whether it </w:t>
      </w:r>
      <w:r w:rsidR="00D57B56">
        <w:rPr>
          <w:rFonts w:ascii="Arial" w:hAnsi="Arial" w:cs="Arial"/>
          <w:sz w:val="22"/>
        </w:rPr>
        <w:t>has</w:t>
      </w:r>
      <w:r w:rsidR="00632F84">
        <w:rPr>
          <w:rFonts w:ascii="Arial" w:hAnsi="Arial" w:cs="Arial"/>
          <w:sz w:val="22"/>
        </w:rPr>
        <w:t xml:space="preserve"> significant, some or limited</w:t>
      </w:r>
      <w:r w:rsidR="00D57B56">
        <w:rPr>
          <w:rFonts w:ascii="Arial" w:hAnsi="Arial" w:cs="Arial"/>
          <w:sz w:val="22"/>
        </w:rPr>
        <w:t xml:space="preserve"> effect</w:t>
      </w:r>
      <w:r w:rsidR="00632F84">
        <w:rPr>
          <w:rFonts w:ascii="Arial" w:hAnsi="Arial" w:cs="Arial"/>
          <w:sz w:val="22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9"/>
        <w:gridCol w:w="2148"/>
        <w:gridCol w:w="2148"/>
        <w:gridCol w:w="2148"/>
      </w:tblGrid>
      <w:tr w:rsidR="00617F8E" w14:paraId="74E84FD0" w14:textId="77777777" w:rsidTr="00CD34AF">
        <w:trPr>
          <w:tblHeader/>
        </w:trPr>
        <w:tc>
          <w:tcPr>
            <w:tcW w:w="4609" w:type="dxa"/>
          </w:tcPr>
          <w:p w14:paraId="7335B3D6" w14:textId="4615D472" w:rsidR="00617F8E" w:rsidRDefault="00BB6096" w:rsidP="00617F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 w:type="page"/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6E4100F7" w14:textId="7950DF4F" w:rsidR="00617F8E" w:rsidRPr="00617F8E" w:rsidRDefault="00617F8E" w:rsidP="00617F8E">
            <w:pPr>
              <w:rPr>
                <w:rFonts w:ascii="Arial" w:hAnsi="Arial" w:cs="Arial"/>
                <w:b/>
                <w:bCs/>
                <w:sz w:val="22"/>
              </w:rPr>
            </w:pPr>
            <w:r w:rsidRPr="00617F8E"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  <w:t>Significant effect 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17B989A4" w14:textId="7A417D19" w:rsidR="00617F8E" w:rsidRPr="00617F8E" w:rsidRDefault="00617F8E" w:rsidP="00617F8E">
            <w:pPr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</w:pPr>
            <w:r w:rsidRPr="00617F8E"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  <w:t xml:space="preserve">Some effect 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4ECEF70B" w14:textId="2F231653" w:rsidR="00617F8E" w:rsidRPr="00617F8E" w:rsidRDefault="00617F8E" w:rsidP="00617F8E">
            <w:pPr>
              <w:rPr>
                <w:rFonts w:ascii="Arial" w:hAnsi="Arial" w:cs="Arial"/>
                <w:b/>
                <w:bCs/>
                <w:sz w:val="22"/>
              </w:rPr>
            </w:pPr>
            <w:r w:rsidRPr="00617F8E"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  <w:t>Limited effect</w:t>
            </w:r>
          </w:p>
        </w:tc>
      </w:tr>
      <w:tr w:rsidR="00617F8E" w14:paraId="73D0D482" w14:textId="77777777" w:rsidTr="00CD34AF">
        <w:tc>
          <w:tcPr>
            <w:tcW w:w="4609" w:type="dxa"/>
          </w:tcPr>
          <w:p w14:paraId="0F4AD135" w14:textId="2D5F0A01" w:rsidR="00617F8E" w:rsidRPr="00617F8E" w:rsidRDefault="00617F8E" w:rsidP="00617F8E">
            <w:pPr>
              <w:rPr>
                <w:rFonts w:ascii="Arial" w:hAnsi="Arial" w:cs="Arial"/>
                <w:b/>
                <w:bCs/>
                <w:sz w:val="22"/>
              </w:rPr>
            </w:pPr>
            <w:r w:rsidRPr="00617F8E">
              <w:rPr>
                <w:rFonts w:ascii="Arial" w:hAnsi="Arial" w:cs="Arial"/>
                <w:b/>
                <w:bCs/>
                <w:sz w:val="22"/>
              </w:rPr>
              <w:t>Many people affected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FF0000"/>
          </w:tcPr>
          <w:p w14:paraId="44488E6F" w14:textId="1F93BA88" w:rsidR="00617F8E" w:rsidRDefault="00617F8E" w:rsidP="00617F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 xml:space="preserve"> </w:t>
            </w:r>
            <w:r w:rsidRPr="005A30F6">
              <w:rPr>
                <w:rFonts w:ascii="Arial" w:eastAsia="Times New Roman" w:hAnsi="Arial" w:cs="Arial"/>
                <w:sz w:val="22"/>
                <w:lang w:eastAsia="en-GB"/>
              </w:rPr>
              <w:t>Major 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FFC000"/>
          </w:tcPr>
          <w:p w14:paraId="526B2174" w14:textId="0167BDF7" w:rsidR="00617F8E" w:rsidRDefault="00617F8E" w:rsidP="00617F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 xml:space="preserve"> </w:t>
            </w:r>
            <w:r w:rsidRPr="005A30F6">
              <w:rPr>
                <w:rFonts w:ascii="Arial" w:eastAsia="Times New Roman" w:hAnsi="Arial" w:cs="Arial"/>
                <w:sz w:val="22"/>
                <w:lang w:eastAsia="en-GB"/>
              </w:rPr>
              <w:t>Major 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FFFF00"/>
          </w:tcPr>
          <w:p w14:paraId="2E8D0A4C" w14:textId="03EF55F2" w:rsidR="00617F8E" w:rsidRDefault="00617F8E" w:rsidP="00617F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 xml:space="preserve"> </w:t>
            </w:r>
            <w:r w:rsidRPr="005A30F6">
              <w:rPr>
                <w:rFonts w:ascii="Arial" w:eastAsia="Times New Roman" w:hAnsi="Arial" w:cs="Arial"/>
                <w:sz w:val="22"/>
                <w:lang w:eastAsia="en-GB"/>
              </w:rPr>
              <w:t>Minor </w:t>
            </w:r>
          </w:p>
        </w:tc>
      </w:tr>
      <w:tr w:rsidR="00617F8E" w14:paraId="5FE72CB6" w14:textId="77777777" w:rsidTr="00CD34AF">
        <w:tc>
          <w:tcPr>
            <w:tcW w:w="4609" w:type="dxa"/>
          </w:tcPr>
          <w:p w14:paraId="2D756355" w14:textId="1DCAAD6F" w:rsidR="00617F8E" w:rsidRPr="00617F8E" w:rsidRDefault="00617F8E" w:rsidP="00617F8E">
            <w:pPr>
              <w:rPr>
                <w:rFonts w:ascii="Arial" w:hAnsi="Arial" w:cs="Arial"/>
                <w:b/>
                <w:bCs/>
                <w:sz w:val="22"/>
              </w:rPr>
            </w:pPr>
            <w:r w:rsidRPr="00617F8E">
              <w:rPr>
                <w:rFonts w:ascii="Arial" w:hAnsi="Arial" w:cs="Arial"/>
                <w:b/>
                <w:bCs/>
                <w:sz w:val="22"/>
              </w:rPr>
              <w:t>Smaller number of people affected</w:t>
            </w:r>
          </w:p>
        </w:tc>
        <w:tc>
          <w:tcPr>
            <w:tcW w:w="2148" w:type="dxa"/>
            <w:shd w:val="clear" w:color="auto" w:fill="FFC000"/>
          </w:tcPr>
          <w:p w14:paraId="0B708122" w14:textId="282BD72B" w:rsidR="00617F8E" w:rsidRDefault="00617F8E" w:rsidP="00617F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 xml:space="preserve"> </w:t>
            </w:r>
            <w:r w:rsidRPr="005A30F6">
              <w:rPr>
                <w:rFonts w:ascii="Arial" w:eastAsia="Times New Roman" w:hAnsi="Arial" w:cs="Arial"/>
                <w:sz w:val="22"/>
                <w:lang w:eastAsia="en-GB"/>
              </w:rPr>
              <w:t>Major </w:t>
            </w:r>
          </w:p>
        </w:tc>
        <w:tc>
          <w:tcPr>
            <w:tcW w:w="2148" w:type="dxa"/>
            <w:shd w:val="clear" w:color="auto" w:fill="FFFF00"/>
          </w:tcPr>
          <w:p w14:paraId="61C5402F" w14:textId="34EA4D5C" w:rsidR="00617F8E" w:rsidRDefault="00617F8E" w:rsidP="00617F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 xml:space="preserve"> </w:t>
            </w:r>
            <w:r w:rsidRPr="005A30F6">
              <w:rPr>
                <w:rFonts w:ascii="Arial" w:eastAsia="Times New Roman" w:hAnsi="Arial" w:cs="Arial"/>
                <w:sz w:val="22"/>
                <w:lang w:eastAsia="en-GB"/>
              </w:rPr>
              <w:t>Minor </w:t>
            </w:r>
          </w:p>
        </w:tc>
        <w:tc>
          <w:tcPr>
            <w:tcW w:w="2148" w:type="dxa"/>
            <w:shd w:val="clear" w:color="auto" w:fill="00B0F0"/>
          </w:tcPr>
          <w:p w14:paraId="7616B33D" w14:textId="1BA699DE" w:rsidR="00617F8E" w:rsidRDefault="00617F8E" w:rsidP="00617F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 xml:space="preserve"> </w:t>
            </w:r>
            <w:r w:rsidRPr="005A30F6">
              <w:rPr>
                <w:rFonts w:ascii="Arial" w:eastAsia="Times New Roman" w:hAnsi="Arial" w:cs="Arial"/>
                <w:sz w:val="22"/>
                <w:lang w:eastAsia="en-GB"/>
              </w:rPr>
              <w:t>None </w:t>
            </w:r>
          </w:p>
        </w:tc>
      </w:tr>
    </w:tbl>
    <w:p w14:paraId="1DC832F9" w14:textId="77777777" w:rsidR="004B38E1" w:rsidRDefault="004B38E1" w:rsidP="00F31C51">
      <w:pPr>
        <w:spacing w:before="0" w:after="0"/>
        <w:rPr>
          <w:rFonts w:ascii="Arial" w:hAnsi="Arial" w:cs="Arial"/>
          <w:b/>
          <w:bCs/>
          <w:sz w:val="22"/>
        </w:rPr>
      </w:pPr>
    </w:p>
    <w:p w14:paraId="0A002A13" w14:textId="4FE4F642" w:rsidR="00F31C51" w:rsidRPr="005A30F6" w:rsidRDefault="00F31C51" w:rsidP="00F31C51">
      <w:pPr>
        <w:spacing w:before="0" w:after="0"/>
        <w:rPr>
          <w:rFonts w:ascii="Arial" w:hAnsi="Arial" w:cs="Arial"/>
          <w:sz w:val="22"/>
        </w:rPr>
      </w:pPr>
      <w:r w:rsidRPr="00F31C51">
        <w:rPr>
          <w:rFonts w:ascii="Arial" w:hAnsi="Arial" w:cs="Arial"/>
          <w:b/>
          <w:bCs/>
          <w:sz w:val="22"/>
        </w:rPr>
        <w:t>Major</w:t>
      </w:r>
      <w:r w:rsidRPr="005A30F6">
        <w:rPr>
          <w:rFonts w:ascii="Arial" w:hAnsi="Arial" w:cs="Arial"/>
          <w:sz w:val="22"/>
        </w:rPr>
        <w:t xml:space="preserve"> relevance describes an impact that is likely to affect many people to some extent</w:t>
      </w:r>
      <w:r>
        <w:rPr>
          <w:rFonts w:ascii="Arial" w:hAnsi="Arial" w:cs="Arial"/>
          <w:sz w:val="22"/>
        </w:rPr>
        <w:t>,</w:t>
      </w:r>
      <w:r w:rsidRPr="005A30F6">
        <w:rPr>
          <w:rFonts w:ascii="Arial" w:hAnsi="Arial" w:cs="Arial"/>
          <w:sz w:val="22"/>
        </w:rPr>
        <w:t xml:space="preserve"> or one that is likely to affect a small number of people to a significant extent. Examples include </w:t>
      </w:r>
      <w:r w:rsidR="00617F8E">
        <w:rPr>
          <w:rFonts w:ascii="Arial" w:hAnsi="Arial" w:cs="Arial"/>
          <w:sz w:val="22"/>
        </w:rPr>
        <w:t xml:space="preserve">an IT system that all staff or students use; </w:t>
      </w:r>
      <w:r w:rsidRPr="005A30F6">
        <w:rPr>
          <w:rFonts w:ascii="Arial" w:hAnsi="Arial" w:cs="Arial"/>
          <w:sz w:val="22"/>
        </w:rPr>
        <w:t>plans to increase student fees</w:t>
      </w:r>
      <w:r w:rsidR="00617F8E">
        <w:rPr>
          <w:rFonts w:ascii="Arial" w:hAnsi="Arial" w:cs="Arial"/>
          <w:sz w:val="22"/>
        </w:rPr>
        <w:t>;</w:t>
      </w:r>
      <w:r w:rsidRPr="005A30F6">
        <w:rPr>
          <w:rFonts w:ascii="Arial" w:hAnsi="Arial" w:cs="Arial"/>
          <w:sz w:val="22"/>
        </w:rPr>
        <w:t xml:space="preserve"> changes to eligibility criteria for financial support</w:t>
      </w:r>
      <w:r w:rsidR="00617F8E">
        <w:rPr>
          <w:rFonts w:ascii="Arial" w:hAnsi="Arial" w:cs="Arial"/>
          <w:sz w:val="22"/>
        </w:rPr>
        <w:t>;</w:t>
      </w:r>
      <w:r w:rsidRPr="005A30F6">
        <w:rPr>
          <w:rFonts w:ascii="Arial" w:hAnsi="Arial" w:cs="Arial"/>
          <w:sz w:val="22"/>
        </w:rPr>
        <w:t xml:space="preserve"> development of a new teaching strategy</w:t>
      </w:r>
      <w:r w:rsidR="00617F8E">
        <w:rPr>
          <w:rFonts w:ascii="Arial" w:hAnsi="Arial" w:cs="Arial"/>
          <w:sz w:val="22"/>
        </w:rPr>
        <w:t>;</w:t>
      </w:r>
      <w:r w:rsidRPr="005A30F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implementation of a new service for students or staff</w:t>
      </w:r>
      <w:r w:rsidR="00617F8E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 xml:space="preserve"> </w:t>
      </w:r>
      <w:r w:rsidR="00617F8E">
        <w:rPr>
          <w:rFonts w:ascii="Arial" w:hAnsi="Arial" w:cs="Arial"/>
          <w:sz w:val="22"/>
        </w:rPr>
        <w:t xml:space="preserve">a </w:t>
      </w:r>
      <w:r w:rsidRPr="005A30F6">
        <w:rPr>
          <w:rFonts w:ascii="Arial" w:hAnsi="Arial" w:cs="Arial"/>
          <w:sz w:val="22"/>
        </w:rPr>
        <w:t xml:space="preserve">restructure affecting </w:t>
      </w:r>
      <w:r>
        <w:rPr>
          <w:rFonts w:ascii="Arial" w:hAnsi="Arial" w:cs="Arial"/>
          <w:sz w:val="22"/>
        </w:rPr>
        <w:t>many</w:t>
      </w:r>
      <w:r w:rsidRPr="005A30F6">
        <w:rPr>
          <w:rFonts w:ascii="Arial" w:hAnsi="Arial" w:cs="Arial"/>
          <w:sz w:val="22"/>
        </w:rPr>
        <w:t xml:space="preserve"> staff.  </w:t>
      </w:r>
    </w:p>
    <w:p w14:paraId="50849976" w14:textId="77777777" w:rsidR="00F31C51" w:rsidRDefault="00F31C51" w:rsidP="004868EC">
      <w:pPr>
        <w:spacing w:before="60" w:after="60" w:line="276" w:lineRule="auto"/>
        <w:rPr>
          <w:rFonts w:ascii="Arial" w:hAnsi="Arial" w:cs="Arial"/>
          <w:sz w:val="22"/>
        </w:rPr>
      </w:pPr>
    </w:p>
    <w:p w14:paraId="7F774A35" w14:textId="0F72EFEA" w:rsidR="00F31C51" w:rsidRPr="005A30F6" w:rsidRDefault="00F31C51" w:rsidP="00F31C51">
      <w:pPr>
        <w:spacing w:before="0" w:after="0"/>
        <w:rPr>
          <w:rFonts w:ascii="Arial" w:hAnsi="Arial" w:cs="Arial"/>
          <w:sz w:val="22"/>
        </w:rPr>
      </w:pPr>
      <w:r w:rsidRPr="00F31C51">
        <w:rPr>
          <w:rFonts w:ascii="Arial" w:hAnsi="Arial" w:cs="Arial"/>
          <w:b/>
          <w:bCs/>
          <w:sz w:val="22"/>
        </w:rPr>
        <w:t>Minor</w:t>
      </w:r>
      <w:r w:rsidRPr="005A30F6">
        <w:rPr>
          <w:rFonts w:ascii="Arial" w:hAnsi="Arial" w:cs="Arial"/>
          <w:sz w:val="22"/>
        </w:rPr>
        <w:t xml:space="preserve"> relevance describes an impact that is likely to affect many people to a limited extent or a small number of people to some extent. Examples include </w:t>
      </w:r>
      <w:r w:rsidR="00617F8E">
        <w:rPr>
          <w:rFonts w:ascii="Arial" w:hAnsi="Arial" w:cs="Arial"/>
          <w:sz w:val="22"/>
        </w:rPr>
        <w:t xml:space="preserve">a positive action programme for some protected characteristics; </w:t>
      </w:r>
      <w:r w:rsidRPr="005A30F6">
        <w:rPr>
          <w:rFonts w:ascii="Arial" w:hAnsi="Arial" w:cs="Arial"/>
          <w:sz w:val="22"/>
        </w:rPr>
        <w:t>changes to student assignment submission procedures</w:t>
      </w:r>
      <w:r w:rsidR="00617F8E">
        <w:rPr>
          <w:rFonts w:ascii="Arial" w:hAnsi="Arial" w:cs="Arial"/>
          <w:sz w:val="22"/>
        </w:rPr>
        <w:t>;</w:t>
      </w:r>
      <w:r w:rsidRPr="005A30F6">
        <w:rPr>
          <w:rFonts w:ascii="Arial" w:hAnsi="Arial" w:cs="Arial"/>
          <w:sz w:val="22"/>
        </w:rPr>
        <w:t xml:space="preserve"> relocation of a department to a different building nearby</w:t>
      </w:r>
      <w:r w:rsidR="00617F8E">
        <w:rPr>
          <w:rFonts w:ascii="Arial" w:hAnsi="Arial" w:cs="Arial"/>
          <w:sz w:val="22"/>
        </w:rPr>
        <w:t>;</w:t>
      </w:r>
      <w:r w:rsidRPr="005A30F6">
        <w:rPr>
          <w:rFonts w:ascii="Arial" w:hAnsi="Arial" w:cs="Arial"/>
          <w:sz w:val="22"/>
        </w:rPr>
        <w:t xml:space="preserve"> or closure of a staff service that is currently used by few people.</w:t>
      </w:r>
    </w:p>
    <w:p w14:paraId="693E27A9" w14:textId="21ED6B8E" w:rsidR="00F31C51" w:rsidRPr="0059723B" w:rsidRDefault="00F31C51" w:rsidP="004868EC">
      <w:pPr>
        <w:spacing w:before="60" w:after="60" w:line="276" w:lineRule="auto"/>
        <w:rPr>
          <w:rFonts w:ascii="Arial" w:hAnsi="Arial" w:cs="Arial"/>
          <w:sz w:val="22"/>
        </w:rPr>
      </w:pPr>
      <w:r w:rsidRPr="00F31C51">
        <w:rPr>
          <w:rFonts w:ascii="Arial" w:hAnsi="Arial" w:cs="Arial"/>
          <w:b/>
          <w:bCs/>
          <w:sz w:val="22"/>
        </w:rPr>
        <w:lastRenderedPageBreak/>
        <w:t>No</w:t>
      </w:r>
      <w:r>
        <w:rPr>
          <w:rFonts w:ascii="Arial" w:hAnsi="Arial" w:cs="Arial"/>
          <w:sz w:val="22"/>
        </w:rPr>
        <w:t xml:space="preserve"> relevance indicates that there will be no impact on people, e.g. changing a waste disposal contractor. </w:t>
      </w:r>
      <w:r w:rsidR="00617F8E">
        <w:rPr>
          <w:rFonts w:ascii="Arial" w:hAnsi="Arial" w:cs="Arial"/>
          <w:sz w:val="22"/>
        </w:rPr>
        <w:t xml:space="preserve">It is very rare for changes to have no equality relevance.  </w:t>
      </w:r>
    </w:p>
    <w:p w14:paraId="5CAC62E5" w14:textId="00BEEDB9" w:rsidR="006A19D0" w:rsidRDefault="006A19D0" w:rsidP="00A42A3C">
      <w:pPr>
        <w:spacing w:before="60" w:after="60" w:line="276" w:lineRule="auto"/>
        <w:rPr>
          <w:rFonts w:ascii="Arial" w:hAnsi="Arial" w:cs="Arial"/>
          <w:sz w:val="20"/>
          <w:szCs w:val="20"/>
        </w:rPr>
      </w:pPr>
    </w:p>
    <w:p w14:paraId="37B27653" w14:textId="468BCCB1" w:rsidR="00062961" w:rsidRPr="008A728C" w:rsidRDefault="003709CA" w:rsidP="008A728C">
      <w:pPr>
        <w:spacing w:before="0" w:after="0"/>
        <w:rPr>
          <w:rFonts w:ascii="Arial" w:hAnsi="Arial" w:cs="Arial"/>
          <w:b/>
          <w:bCs/>
          <w:szCs w:val="24"/>
        </w:rPr>
      </w:pPr>
      <w:r w:rsidRPr="00B20E11">
        <w:rPr>
          <w:rStyle w:val="Heading3Char"/>
        </w:rPr>
        <w:t xml:space="preserve">Please indicate whether </w:t>
      </w:r>
      <w:r w:rsidR="00062961" w:rsidRPr="00B20E11">
        <w:rPr>
          <w:rStyle w:val="Heading3Char"/>
        </w:rPr>
        <w:t>the impact of your change</w:t>
      </w:r>
      <w:r w:rsidR="00156D4E" w:rsidRPr="00B20E11">
        <w:rPr>
          <w:rStyle w:val="Heading3Char"/>
        </w:rPr>
        <w:t xml:space="preserve"> is </w:t>
      </w:r>
      <w:r w:rsidR="00062961" w:rsidRPr="00B20E11">
        <w:rPr>
          <w:rStyle w:val="Heading3Char"/>
        </w:rPr>
        <w:t>major, minor or none</w:t>
      </w:r>
      <w:r w:rsidR="00156D4E">
        <w:rPr>
          <w:rFonts w:ascii="Arial" w:hAnsi="Arial" w:cs="Arial"/>
          <w:b/>
          <w:bCs/>
          <w:szCs w:val="24"/>
        </w:rPr>
        <w:t xml:space="preserve">: </w:t>
      </w:r>
      <w:r w:rsidR="008A728C" w:rsidRPr="008A728C">
        <w:rPr>
          <w:rFonts w:ascii="Arial" w:hAnsi="Arial" w:cs="Arial"/>
          <w:szCs w:val="24"/>
        </w:rPr>
        <w:t xml:space="preserve"> </w:t>
      </w:r>
      <w:r w:rsidR="00156D4E" w:rsidRPr="008A728C">
        <w:rPr>
          <w:rFonts w:ascii="Arial" w:hAnsi="Arial" w:cs="Arial"/>
          <w:szCs w:val="24"/>
        </w:rPr>
        <w:t xml:space="preserve"> </w:t>
      </w:r>
      <w:r w:rsidR="00062961" w:rsidRPr="008A728C">
        <w:rPr>
          <w:rFonts w:ascii="Arial" w:hAnsi="Arial" w:cs="Arial"/>
          <w:szCs w:val="24"/>
        </w:rPr>
        <w:t xml:space="preserve"> </w:t>
      </w:r>
      <w:r w:rsidR="00156D4E" w:rsidRPr="008A728C">
        <w:rPr>
          <w:rFonts w:ascii="Arial" w:hAnsi="Arial" w:cs="Arial"/>
          <w:szCs w:val="24"/>
        </w:rPr>
        <w:t>[</w:t>
      </w:r>
      <w:r w:rsidR="00AE28CA">
        <w:rPr>
          <w:rFonts w:ascii="Arial" w:hAnsi="Arial" w:cs="Arial"/>
          <w:szCs w:val="24"/>
        </w:rPr>
        <w:t>T</w:t>
      </w:r>
      <w:r w:rsidR="00156D4E" w:rsidRPr="008A728C">
        <w:rPr>
          <w:rFonts w:ascii="Arial" w:hAnsi="Arial" w:cs="Arial"/>
          <w:szCs w:val="24"/>
        </w:rPr>
        <w:t>ype your answer here]</w:t>
      </w:r>
    </w:p>
    <w:p w14:paraId="04DB86B6" w14:textId="6B4CD245" w:rsidR="00BB6096" w:rsidRDefault="00BB6096" w:rsidP="008A728C">
      <w:pPr>
        <w:spacing w:before="0" w:after="0"/>
        <w:rPr>
          <w:rFonts w:ascii="Arial" w:eastAsiaTheme="majorEastAsia" w:hAnsi="Arial" w:cstheme="majorBidi"/>
          <w:bCs/>
          <w:sz w:val="22"/>
        </w:rPr>
      </w:pPr>
    </w:p>
    <w:p w14:paraId="7D2BA264" w14:textId="77777777" w:rsidR="00B20E11" w:rsidRPr="00B20E11" w:rsidRDefault="00B20E11" w:rsidP="008A728C">
      <w:pPr>
        <w:spacing w:before="0" w:after="0"/>
        <w:rPr>
          <w:rFonts w:ascii="Arial" w:eastAsiaTheme="majorEastAsia" w:hAnsi="Arial" w:cstheme="majorBidi"/>
          <w:bCs/>
          <w:sz w:val="22"/>
        </w:rPr>
      </w:pPr>
    </w:p>
    <w:p w14:paraId="24FD5122" w14:textId="77777777" w:rsidR="00BB6096" w:rsidRPr="00B20E11" w:rsidRDefault="00BB6096" w:rsidP="008A728C">
      <w:pPr>
        <w:spacing w:before="0" w:after="0"/>
        <w:rPr>
          <w:rFonts w:ascii="Arial" w:eastAsiaTheme="majorEastAsia" w:hAnsi="Arial" w:cstheme="majorBidi"/>
          <w:bCs/>
          <w:sz w:val="22"/>
        </w:rPr>
      </w:pPr>
    </w:p>
    <w:p w14:paraId="5CAC6324" w14:textId="43D8B211" w:rsidR="00FD532C" w:rsidRPr="00190ABE" w:rsidRDefault="00DD6F71" w:rsidP="008A728C">
      <w:pPr>
        <w:pStyle w:val="Heading2"/>
      </w:pPr>
      <w:r w:rsidRPr="00190ABE">
        <w:t xml:space="preserve">Stage 3: </w:t>
      </w:r>
      <w:r w:rsidR="00401BAE" w:rsidRPr="00190ABE">
        <w:t>Gather e</w:t>
      </w:r>
      <w:r w:rsidRPr="00190ABE">
        <w:t>vidence and consu</w:t>
      </w:r>
      <w:r w:rsidR="00401BAE" w:rsidRPr="00190ABE">
        <w:t>lt with relevant stakeholders</w:t>
      </w:r>
    </w:p>
    <w:p w14:paraId="4B4A68B1" w14:textId="77777777" w:rsidR="00BB6096" w:rsidRDefault="00BB6096" w:rsidP="008A728C">
      <w:pPr>
        <w:pStyle w:val="Heading2"/>
        <w:rPr>
          <w:rFonts w:cs="Arial"/>
          <w:sz w:val="22"/>
        </w:rPr>
      </w:pPr>
    </w:p>
    <w:p w14:paraId="464BE727" w14:textId="64C9D5EA" w:rsidR="00BB6096" w:rsidRDefault="00BB6096" w:rsidP="00251FCC">
      <w:pPr>
        <w:pStyle w:val="Heading3"/>
      </w:pPr>
      <w:r>
        <w:t xml:space="preserve">Please complete </w:t>
      </w:r>
      <w:r w:rsidR="000A6ACD">
        <w:t xml:space="preserve">all </w:t>
      </w:r>
      <w:r>
        <w:t>the questions below in relation to your policy/project:</w:t>
      </w:r>
    </w:p>
    <w:p w14:paraId="5FDB3667" w14:textId="77777777" w:rsidR="00BB6096" w:rsidRDefault="00BB6096" w:rsidP="00251FCC">
      <w:pPr>
        <w:pStyle w:val="Heading3"/>
        <w:rPr>
          <w:rFonts w:cs="Arial"/>
          <w:sz w:val="22"/>
        </w:rPr>
      </w:pPr>
    </w:p>
    <w:p w14:paraId="752FBA9C" w14:textId="3FD4C282" w:rsidR="00BB6096" w:rsidRDefault="00BB6096" w:rsidP="007A0035">
      <w:pPr>
        <w:pStyle w:val="ListParagraph"/>
        <w:numPr>
          <w:ilvl w:val="0"/>
          <w:numId w:val="16"/>
        </w:numPr>
        <w:spacing w:before="60" w:after="60" w:line="276" w:lineRule="auto"/>
        <w:ind w:left="426" w:hanging="426"/>
        <w:rPr>
          <w:rFonts w:ascii="Arial" w:hAnsi="Arial" w:cs="Arial"/>
          <w:sz w:val="22"/>
        </w:rPr>
      </w:pPr>
      <w:r w:rsidRPr="00BB6096">
        <w:rPr>
          <w:rFonts w:ascii="Arial" w:hAnsi="Arial" w:cs="Arial"/>
          <w:sz w:val="22"/>
        </w:rPr>
        <w:t xml:space="preserve">What existing OU information/data informs this analysis? </w:t>
      </w:r>
      <w:r>
        <w:rPr>
          <w:rFonts w:ascii="Arial" w:hAnsi="Arial" w:cs="Arial"/>
          <w:sz w:val="22"/>
        </w:rPr>
        <w:t xml:space="preserve">For each data source, state which characteristics there is data for. </w:t>
      </w:r>
      <w:r w:rsidRPr="00BB6096">
        <w:rPr>
          <w:rFonts w:ascii="Arial" w:hAnsi="Arial" w:cs="Arial"/>
          <w:sz w:val="22"/>
        </w:rPr>
        <w:t xml:space="preserve"> </w:t>
      </w:r>
      <w:r w:rsidR="000A6ACD">
        <w:rPr>
          <w:rFonts w:ascii="Arial" w:hAnsi="Arial" w:cs="Arial"/>
          <w:sz w:val="22"/>
        </w:rPr>
        <w:t xml:space="preserve">        </w:t>
      </w:r>
      <w:r w:rsidRPr="005B43B4">
        <w:rPr>
          <w:rFonts w:ascii="Arial" w:hAnsi="Arial" w:cs="Arial"/>
          <w:sz w:val="22"/>
        </w:rPr>
        <w:t xml:space="preserve">[Consider both quantitative and qualitative data; EDI data, staff data, student data, feedback, questionnaires, staff surveys (including comments), focus groups. Protected characteristics are </w:t>
      </w:r>
      <w:r w:rsidR="001850C8">
        <w:rPr>
          <w:rFonts w:ascii="Arial" w:hAnsi="Arial" w:cs="Arial"/>
          <w:sz w:val="22"/>
        </w:rPr>
        <w:t>a</w:t>
      </w:r>
      <w:r w:rsidRPr="005B43B4">
        <w:rPr>
          <w:rFonts w:ascii="Arial" w:hAnsi="Arial" w:cs="Arial"/>
          <w:sz w:val="22"/>
        </w:rPr>
        <w:t xml:space="preserve">ge, </w:t>
      </w:r>
      <w:r w:rsidR="001850C8">
        <w:rPr>
          <w:rFonts w:ascii="Arial" w:hAnsi="Arial" w:cs="Arial"/>
          <w:sz w:val="22"/>
        </w:rPr>
        <w:t>d</w:t>
      </w:r>
      <w:r w:rsidRPr="005B43B4">
        <w:rPr>
          <w:rFonts w:ascii="Arial" w:hAnsi="Arial" w:cs="Arial"/>
          <w:sz w:val="22"/>
        </w:rPr>
        <w:t xml:space="preserve">isability (physical and mental), </w:t>
      </w:r>
      <w:r w:rsidR="001850C8">
        <w:rPr>
          <w:rFonts w:ascii="Arial" w:hAnsi="Arial" w:cs="Arial"/>
          <w:sz w:val="22"/>
        </w:rPr>
        <w:t>g</w:t>
      </w:r>
      <w:r w:rsidRPr="005B43B4">
        <w:rPr>
          <w:rFonts w:ascii="Arial" w:hAnsi="Arial" w:cs="Arial"/>
          <w:sz w:val="22"/>
        </w:rPr>
        <w:t xml:space="preserve">ender </w:t>
      </w:r>
      <w:r w:rsidR="001850C8">
        <w:rPr>
          <w:rFonts w:ascii="Arial" w:hAnsi="Arial" w:cs="Arial"/>
          <w:sz w:val="22"/>
        </w:rPr>
        <w:t>r</w:t>
      </w:r>
      <w:r w:rsidRPr="005B43B4">
        <w:rPr>
          <w:rFonts w:ascii="Arial" w:hAnsi="Arial" w:cs="Arial"/>
          <w:sz w:val="22"/>
        </w:rPr>
        <w:t xml:space="preserve">eassignment (also known as </w:t>
      </w:r>
      <w:r w:rsidR="001850C8">
        <w:rPr>
          <w:rFonts w:ascii="Arial" w:hAnsi="Arial" w:cs="Arial"/>
          <w:sz w:val="22"/>
        </w:rPr>
        <w:t>a</w:t>
      </w:r>
      <w:r w:rsidRPr="005B43B4">
        <w:rPr>
          <w:rFonts w:ascii="Arial" w:hAnsi="Arial" w:cs="Arial"/>
          <w:sz w:val="22"/>
        </w:rPr>
        <w:t>ffirmation/</w:t>
      </w:r>
      <w:r w:rsidR="001850C8">
        <w:rPr>
          <w:rFonts w:ascii="Arial" w:hAnsi="Arial" w:cs="Arial"/>
          <w:sz w:val="22"/>
        </w:rPr>
        <w:t>t</w:t>
      </w:r>
      <w:r w:rsidRPr="005B43B4">
        <w:rPr>
          <w:rFonts w:ascii="Arial" w:hAnsi="Arial" w:cs="Arial"/>
          <w:sz w:val="22"/>
        </w:rPr>
        <w:t xml:space="preserve">ransgender), </w:t>
      </w:r>
      <w:r w:rsidR="001850C8">
        <w:rPr>
          <w:rFonts w:ascii="Arial" w:hAnsi="Arial" w:cs="Arial"/>
          <w:sz w:val="22"/>
        </w:rPr>
        <w:t>r</w:t>
      </w:r>
      <w:r w:rsidRPr="005B43B4">
        <w:rPr>
          <w:rFonts w:ascii="Arial" w:hAnsi="Arial" w:cs="Arial"/>
          <w:sz w:val="22"/>
        </w:rPr>
        <w:t xml:space="preserve">ace (including </w:t>
      </w:r>
      <w:r w:rsidR="00BD729B">
        <w:rPr>
          <w:rFonts w:ascii="Arial" w:hAnsi="Arial" w:cs="Arial"/>
          <w:sz w:val="22"/>
        </w:rPr>
        <w:t>e</w:t>
      </w:r>
      <w:r w:rsidRPr="005B43B4">
        <w:rPr>
          <w:rFonts w:ascii="Arial" w:hAnsi="Arial" w:cs="Arial"/>
          <w:sz w:val="22"/>
        </w:rPr>
        <w:t xml:space="preserve">thnicity), </w:t>
      </w:r>
      <w:r w:rsidR="009527F0">
        <w:rPr>
          <w:rFonts w:ascii="Arial" w:hAnsi="Arial" w:cs="Arial"/>
          <w:sz w:val="22"/>
        </w:rPr>
        <w:t xml:space="preserve">religion or belief, </w:t>
      </w:r>
      <w:r w:rsidR="00BD729B">
        <w:rPr>
          <w:rFonts w:ascii="Arial" w:hAnsi="Arial" w:cs="Arial"/>
          <w:sz w:val="22"/>
        </w:rPr>
        <w:t>s</w:t>
      </w:r>
      <w:r w:rsidRPr="005B43B4">
        <w:rPr>
          <w:rFonts w:ascii="Arial" w:hAnsi="Arial" w:cs="Arial"/>
          <w:sz w:val="22"/>
        </w:rPr>
        <w:t xml:space="preserve">ex, </w:t>
      </w:r>
      <w:r w:rsidR="00BD729B">
        <w:rPr>
          <w:rFonts w:ascii="Arial" w:hAnsi="Arial" w:cs="Arial"/>
          <w:sz w:val="22"/>
        </w:rPr>
        <w:t>s</w:t>
      </w:r>
      <w:r w:rsidRPr="005B43B4">
        <w:rPr>
          <w:rFonts w:ascii="Arial" w:hAnsi="Arial" w:cs="Arial"/>
          <w:sz w:val="22"/>
        </w:rPr>
        <w:t xml:space="preserve">exual </w:t>
      </w:r>
      <w:r w:rsidR="00BD729B">
        <w:rPr>
          <w:rFonts w:ascii="Arial" w:hAnsi="Arial" w:cs="Arial"/>
          <w:sz w:val="22"/>
        </w:rPr>
        <w:t>o</w:t>
      </w:r>
      <w:r w:rsidRPr="005B43B4">
        <w:rPr>
          <w:rFonts w:ascii="Arial" w:hAnsi="Arial" w:cs="Arial"/>
          <w:sz w:val="22"/>
        </w:rPr>
        <w:t xml:space="preserve">rientation, </w:t>
      </w:r>
      <w:r w:rsidR="00BD729B">
        <w:rPr>
          <w:rFonts w:ascii="Arial" w:hAnsi="Arial" w:cs="Arial"/>
          <w:sz w:val="22"/>
        </w:rPr>
        <w:t>p</w:t>
      </w:r>
      <w:r w:rsidRPr="005B43B4">
        <w:rPr>
          <w:rFonts w:ascii="Arial" w:hAnsi="Arial" w:cs="Arial"/>
          <w:sz w:val="22"/>
        </w:rPr>
        <w:t>regnancy/</w:t>
      </w:r>
      <w:r w:rsidR="00BD729B">
        <w:rPr>
          <w:rFonts w:ascii="Arial" w:hAnsi="Arial" w:cs="Arial"/>
          <w:sz w:val="22"/>
        </w:rPr>
        <w:t>m</w:t>
      </w:r>
      <w:r w:rsidRPr="005B43B4">
        <w:rPr>
          <w:rFonts w:ascii="Arial" w:hAnsi="Arial" w:cs="Arial"/>
          <w:sz w:val="22"/>
        </w:rPr>
        <w:t xml:space="preserve">aternity, </w:t>
      </w:r>
      <w:r w:rsidR="00BD729B">
        <w:rPr>
          <w:rFonts w:ascii="Arial" w:hAnsi="Arial" w:cs="Arial"/>
          <w:sz w:val="22"/>
        </w:rPr>
        <w:t>and m</w:t>
      </w:r>
      <w:r w:rsidRPr="005B43B4">
        <w:rPr>
          <w:rFonts w:ascii="Arial" w:hAnsi="Arial" w:cs="Arial"/>
          <w:sz w:val="22"/>
        </w:rPr>
        <w:t>arital/</w:t>
      </w:r>
      <w:r w:rsidR="00BD729B">
        <w:rPr>
          <w:rFonts w:ascii="Arial" w:hAnsi="Arial" w:cs="Arial"/>
          <w:sz w:val="22"/>
        </w:rPr>
        <w:t>c</w:t>
      </w:r>
      <w:r w:rsidRPr="005B43B4">
        <w:rPr>
          <w:rFonts w:ascii="Arial" w:hAnsi="Arial" w:cs="Arial"/>
          <w:sz w:val="22"/>
        </w:rPr>
        <w:t xml:space="preserve">ivil </w:t>
      </w:r>
      <w:r w:rsidR="00BD729B">
        <w:rPr>
          <w:rFonts w:ascii="Arial" w:hAnsi="Arial" w:cs="Arial"/>
          <w:sz w:val="22"/>
        </w:rPr>
        <w:t>p</w:t>
      </w:r>
      <w:r w:rsidRPr="005B43B4">
        <w:rPr>
          <w:rFonts w:ascii="Arial" w:hAnsi="Arial" w:cs="Arial"/>
          <w:sz w:val="22"/>
        </w:rPr>
        <w:t xml:space="preserve">artnership status. Other considerations: </w:t>
      </w:r>
      <w:r w:rsidR="009527F0">
        <w:rPr>
          <w:rFonts w:ascii="Arial" w:hAnsi="Arial" w:cs="Arial"/>
          <w:sz w:val="22"/>
        </w:rPr>
        <w:t>c</w:t>
      </w:r>
      <w:r w:rsidRPr="005B43B4">
        <w:rPr>
          <w:rFonts w:ascii="Arial" w:hAnsi="Arial" w:cs="Arial"/>
          <w:sz w:val="22"/>
        </w:rPr>
        <w:t xml:space="preserve">aring responsibility (as related to age and disability status of another); </w:t>
      </w:r>
      <w:r w:rsidR="004740A7">
        <w:rPr>
          <w:rFonts w:ascii="Arial" w:hAnsi="Arial" w:cs="Arial"/>
          <w:sz w:val="22"/>
        </w:rPr>
        <w:t>socio-economic background and i</w:t>
      </w:r>
      <w:r w:rsidR="004740A7" w:rsidRPr="005B43B4">
        <w:rPr>
          <w:rFonts w:ascii="Arial" w:hAnsi="Arial" w:cs="Arial"/>
          <w:sz w:val="22"/>
        </w:rPr>
        <w:t>ntersectionality</w:t>
      </w:r>
      <w:r w:rsidR="001771F3">
        <w:rPr>
          <w:rFonts w:ascii="Arial" w:hAnsi="Arial" w:cs="Arial"/>
          <w:sz w:val="22"/>
        </w:rPr>
        <w:t>;</w:t>
      </w:r>
      <w:r w:rsidR="004740A7" w:rsidRPr="005B43B4">
        <w:rPr>
          <w:rFonts w:ascii="Arial" w:hAnsi="Arial" w:cs="Arial"/>
          <w:sz w:val="22"/>
        </w:rPr>
        <w:t xml:space="preserve"> </w:t>
      </w:r>
      <w:r w:rsidRPr="005B43B4">
        <w:rPr>
          <w:rFonts w:ascii="Arial" w:hAnsi="Arial" w:cs="Arial"/>
          <w:sz w:val="22"/>
        </w:rPr>
        <w:t xml:space="preserve">and </w:t>
      </w:r>
      <w:r w:rsidR="001771F3">
        <w:rPr>
          <w:rFonts w:ascii="Arial" w:hAnsi="Arial" w:cs="Arial"/>
          <w:sz w:val="22"/>
        </w:rPr>
        <w:t xml:space="preserve">in </w:t>
      </w:r>
      <w:r w:rsidRPr="005B43B4">
        <w:rPr>
          <w:rFonts w:ascii="Arial" w:hAnsi="Arial" w:cs="Arial"/>
          <w:sz w:val="22"/>
        </w:rPr>
        <w:t>Northern Ireland only: political op</w:t>
      </w:r>
      <w:r w:rsidR="00C409ED">
        <w:rPr>
          <w:rFonts w:ascii="Arial" w:hAnsi="Arial" w:cs="Arial"/>
          <w:sz w:val="22"/>
        </w:rPr>
        <w:t>inion</w:t>
      </w:r>
      <w:r w:rsidRPr="005B43B4">
        <w:rPr>
          <w:rFonts w:ascii="Arial" w:hAnsi="Arial" w:cs="Arial"/>
          <w:sz w:val="22"/>
        </w:rPr>
        <w:t>;</w:t>
      </w:r>
      <w:r w:rsidRPr="00BB6096">
        <w:rPr>
          <w:rFonts w:ascii="Arial" w:hAnsi="Arial" w:cs="Arial"/>
          <w:sz w:val="22"/>
        </w:rPr>
        <w:t>]</w:t>
      </w:r>
    </w:p>
    <w:p w14:paraId="5E120DBB" w14:textId="55FE2A97" w:rsidR="005B43B4" w:rsidRDefault="005B43B4" w:rsidP="00F93EC7">
      <w:pPr>
        <w:pStyle w:val="ListParagraph"/>
        <w:spacing w:before="0" w:after="0"/>
        <w:ind w:left="426"/>
        <w:rPr>
          <w:rFonts w:ascii="Arial" w:hAnsi="Arial" w:cs="Arial"/>
          <w:sz w:val="22"/>
        </w:rPr>
      </w:pPr>
    </w:p>
    <w:p w14:paraId="12B4B940" w14:textId="77777777" w:rsidR="00EE7631" w:rsidRDefault="00EE7631" w:rsidP="00F93EC7">
      <w:pPr>
        <w:pStyle w:val="ListParagraph"/>
        <w:spacing w:before="0" w:after="0"/>
        <w:ind w:left="426"/>
        <w:rPr>
          <w:rFonts w:ascii="Arial" w:hAnsi="Arial" w:cs="Arial"/>
          <w:sz w:val="22"/>
        </w:rPr>
      </w:pPr>
    </w:p>
    <w:p w14:paraId="227DA2AE" w14:textId="77777777" w:rsidR="0048278F" w:rsidRDefault="0048278F" w:rsidP="00F93EC7">
      <w:pPr>
        <w:pStyle w:val="ListParagraph"/>
        <w:spacing w:before="0" w:after="0"/>
        <w:ind w:left="426"/>
        <w:rPr>
          <w:rFonts w:ascii="Arial" w:hAnsi="Arial" w:cs="Arial"/>
          <w:sz w:val="22"/>
        </w:rPr>
      </w:pPr>
    </w:p>
    <w:p w14:paraId="249664D5" w14:textId="7A409063" w:rsidR="009A4581" w:rsidRPr="00F93EC7" w:rsidRDefault="000A6ACD" w:rsidP="00F93EC7">
      <w:pPr>
        <w:spacing w:before="60" w:after="60" w:line="276" w:lineRule="auto"/>
        <w:ind w:left="426"/>
        <w:rPr>
          <w:rFonts w:ascii="Arial" w:hAnsi="Arial" w:cs="Arial"/>
          <w:sz w:val="22"/>
        </w:rPr>
      </w:pPr>
      <w:r w:rsidRPr="00F93EC7">
        <w:rPr>
          <w:rFonts w:ascii="Arial" w:hAnsi="Arial" w:cs="Arial"/>
          <w:sz w:val="22"/>
        </w:rPr>
        <w:t xml:space="preserve">What external sources of information/data informs this analysis?  [For each protected characteristic you will find examples of external evidence sources in </w:t>
      </w:r>
      <w:r w:rsidR="00656D71" w:rsidRPr="00F93EC7">
        <w:rPr>
          <w:rFonts w:ascii="Arial" w:hAnsi="Arial" w:cs="Arial"/>
          <w:sz w:val="22"/>
        </w:rPr>
        <w:t>section 4</w:t>
      </w:r>
      <w:r w:rsidRPr="00F93EC7">
        <w:rPr>
          <w:rFonts w:ascii="Arial" w:hAnsi="Arial" w:cs="Arial"/>
          <w:sz w:val="22"/>
        </w:rPr>
        <w:t xml:space="preserve"> of the guidance</w:t>
      </w:r>
      <w:r w:rsidR="009A4581" w:rsidRPr="00F93EC7">
        <w:rPr>
          <w:rFonts w:ascii="Arial" w:hAnsi="Arial" w:cs="Arial"/>
          <w:sz w:val="22"/>
        </w:rPr>
        <w:t xml:space="preserve">: </w:t>
      </w:r>
      <w:hyperlink r:id="rId16" w:history="1">
        <w:r w:rsidR="009A4581" w:rsidRPr="00F93EC7">
          <w:rPr>
            <w:rStyle w:val="Hyperlink"/>
            <w:rFonts w:ascii="Arial" w:hAnsi="Arial" w:cs="Arial"/>
            <w:sz w:val="22"/>
          </w:rPr>
          <w:t>Conducting Equality Impact Assessments</w:t>
        </w:r>
      </w:hyperlink>
      <w:r w:rsidR="009A4581" w:rsidRPr="00F93EC7">
        <w:rPr>
          <w:rStyle w:val="Hyperlink"/>
          <w:rFonts w:ascii="Arial" w:hAnsi="Arial" w:cs="Arial"/>
          <w:color w:val="auto"/>
          <w:sz w:val="22"/>
          <w:u w:val="none"/>
        </w:rPr>
        <w:t>]</w:t>
      </w:r>
    </w:p>
    <w:p w14:paraId="76C1FE53" w14:textId="38A70390" w:rsidR="000A6ACD" w:rsidRPr="00EE7631" w:rsidRDefault="000A6ACD" w:rsidP="00F93EC7">
      <w:pPr>
        <w:pStyle w:val="ListParagraph"/>
        <w:spacing w:before="60" w:after="60" w:line="276" w:lineRule="auto"/>
        <w:ind w:left="426"/>
        <w:rPr>
          <w:rFonts w:ascii="Arial" w:hAnsi="Arial" w:cs="Arial"/>
          <w:sz w:val="22"/>
        </w:rPr>
      </w:pPr>
    </w:p>
    <w:p w14:paraId="6FC8543C" w14:textId="14402E81" w:rsidR="005B43B4" w:rsidRDefault="005B43B4" w:rsidP="00F93EC7">
      <w:pPr>
        <w:pStyle w:val="ListParagraph"/>
        <w:spacing w:before="0" w:after="0"/>
        <w:ind w:left="426"/>
        <w:rPr>
          <w:rFonts w:ascii="Arial" w:hAnsi="Arial" w:cs="Arial"/>
          <w:sz w:val="22"/>
        </w:rPr>
      </w:pPr>
    </w:p>
    <w:p w14:paraId="7D44D0D8" w14:textId="77777777" w:rsidR="00EE7631" w:rsidRPr="00EE7631" w:rsidRDefault="00EE7631" w:rsidP="00F93EC7">
      <w:pPr>
        <w:pStyle w:val="ListParagraph"/>
        <w:spacing w:before="0" w:after="0"/>
        <w:ind w:left="426"/>
        <w:rPr>
          <w:rFonts w:ascii="Arial" w:hAnsi="Arial" w:cs="Arial"/>
          <w:sz w:val="22"/>
        </w:rPr>
      </w:pPr>
    </w:p>
    <w:p w14:paraId="32221A91" w14:textId="77777777" w:rsidR="000A6ACD" w:rsidRPr="00EE7631" w:rsidRDefault="000A6ACD" w:rsidP="00F93EC7">
      <w:pPr>
        <w:pStyle w:val="ListParagraph"/>
        <w:spacing w:before="0" w:after="0"/>
        <w:ind w:left="426"/>
        <w:rPr>
          <w:rFonts w:ascii="Arial" w:hAnsi="Arial" w:cs="Arial"/>
          <w:sz w:val="22"/>
        </w:rPr>
      </w:pPr>
    </w:p>
    <w:p w14:paraId="6B34090B" w14:textId="60292CD7" w:rsidR="00BB6096" w:rsidRPr="00E43687" w:rsidRDefault="000A6ACD" w:rsidP="007A0035">
      <w:pPr>
        <w:pStyle w:val="ListParagraph"/>
        <w:numPr>
          <w:ilvl w:val="0"/>
          <w:numId w:val="16"/>
        </w:numPr>
        <w:spacing w:before="60" w:after="60" w:line="276" w:lineRule="auto"/>
        <w:ind w:left="426" w:hanging="426"/>
        <w:rPr>
          <w:rFonts w:ascii="Arial" w:hAnsi="Arial" w:cs="Arial"/>
          <w:sz w:val="22"/>
        </w:rPr>
      </w:pPr>
      <w:r w:rsidRPr="000A6ACD">
        <w:rPr>
          <w:rFonts w:ascii="Arial" w:hAnsi="Arial" w:cs="Arial"/>
          <w:sz w:val="22"/>
        </w:rPr>
        <w:t xml:space="preserve">What consultation is planned/has already taken place to inform this analysis?  </w:t>
      </w:r>
      <w:r w:rsidRPr="00EE7631">
        <w:rPr>
          <w:rFonts w:ascii="Arial" w:hAnsi="Arial" w:cs="Arial"/>
          <w:sz w:val="22"/>
        </w:rPr>
        <w:t xml:space="preserve">[Consultation should always take place when the equality relevance is </w:t>
      </w:r>
      <w:r w:rsidR="00656D71">
        <w:rPr>
          <w:rFonts w:ascii="Arial" w:hAnsi="Arial" w:cs="Arial"/>
          <w:sz w:val="22"/>
        </w:rPr>
        <w:t>m</w:t>
      </w:r>
      <w:r w:rsidRPr="00EE7631">
        <w:rPr>
          <w:rFonts w:ascii="Arial" w:hAnsi="Arial" w:cs="Arial"/>
          <w:sz w:val="22"/>
        </w:rPr>
        <w:t xml:space="preserve">ajor. If it is a minor change, consultation may be beneficial and is recommended for longstanding policies/projects.  Northern Ireland: If the policy or project has </w:t>
      </w:r>
      <w:r w:rsidR="00656D71">
        <w:rPr>
          <w:rFonts w:ascii="Arial" w:hAnsi="Arial" w:cs="Arial"/>
          <w:sz w:val="22"/>
        </w:rPr>
        <w:t>m</w:t>
      </w:r>
      <w:r w:rsidRPr="00EE7631">
        <w:rPr>
          <w:rFonts w:ascii="Arial" w:hAnsi="Arial" w:cs="Arial"/>
          <w:sz w:val="22"/>
        </w:rPr>
        <w:t>ajor equality relevance and affects people in Northern Ireland, you must consult with the agreed list of organisations in</w:t>
      </w:r>
      <w:r w:rsidR="009E47AA">
        <w:rPr>
          <w:rFonts w:ascii="Arial" w:hAnsi="Arial" w:cs="Arial"/>
          <w:sz w:val="22"/>
        </w:rPr>
        <w:t xml:space="preserve"> Appendix 6 of the </w:t>
      </w:r>
      <w:hyperlink r:id="rId17" w:history="1">
        <w:r w:rsidR="009E47AA">
          <w:rPr>
            <w:rStyle w:val="Hyperlink"/>
            <w:rFonts w:ascii="Arial" w:hAnsi="Arial" w:cs="Arial"/>
            <w:sz w:val="22"/>
          </w:rPr>
          <w:t>Equality Scheme</w:t>
        </w:r>
        <w:r w:rsidR="009E47AA" w:rsidRPr="009E47AA">
          <w:rPr>
            <w:rStyle w:val="Hyperlink"/>
            <w:rFonts w:ascii="Arial" w:hAnsi="Arial" w:cs="Arial"/>
            <w:color w:val="auto"/>
            <w:sz w:val="22"/>
            <w:u w:val="none"/>
          </w:rPr>
          <w:t>.</w:t>
        </w:r>
        <w:r w:rsidR="009E47AA" w:rsidRPr="009E47AA">
          <w:rPr>
            <w:rStyle w:val="Hyperlink"/>
            <w:rFonts w:ascii="Arial" w:hAnsi="Arial" w:cs="Arial"/>
            <w:sz w:val="22"/>
            <w:u w:val="none"/>
          </w:rPr>
          <w:t xml:space="preserve"> </w:t>
        </w:r>
      </w:hyperlink>
      <w:r w:rsidRPr="00EE7631">
        <w:rPr>
          <w:rFonts w:ascii="Arial" w:hAnsi="Arial" w:cs="Arial"/>
          <w:sz w:val="22"/>
        </w:rPr>
        <w:t>Suggestions for consultation are included in Section 3.2 of the guidance</w:t>
      </w:r>
      <w:r w:rsidR="008242EF">
        <w:rPr>
          <w:rFonts w:ascii="Arial" w:hAnsi="Arial" w:cs="Arial"/>
          <w:sz w:val="22"/>
        </w:rPr>
        <w:t>.</w:t>
      </w:r>
      <w:r w:rsidRPr="00EE7631">
        <w:rPr>
          <w:rFonts w:ascii="Arial" w:hAnsi="Arial" w:cs="Arial"/>
          <w:sz w:val="22"/>
        </w:rPr>
        <w:t xml:space="preserve"> Consider who will be impacted by your policy/project: will you need to consult with students, staff; staff networks (to engage </w:t>
      </w:r>
      <w:r w:rsidRPr="00EE7631">
        <w:rPr>
          <w:rFonts w:ascii="Arial" w:hAnsi="Arial" w:cs="Arial"/>
          <w:sz w:val="22"/>
        </w:rPr>
        <w:lastRenderedPageBreak/>
        <w:t>with representatives with protected characteristics who are likely to be affected by the policy/project), partners, trades unions</w:t>
      </w:r>
      <w:r w:rsidR="00190ABE" w:rsidRPr="00EE7631">
        <w:rPr>
          <w:rFonts w:ascii="Arial" w:hAnsi="Arial" w:cs="Arial"/>
          <w:sz w:val="22"/>
        </w:rPr>
        <w:t>.</w:t>
      </w:r>
      <w:r w:rsidR="00C16405">
        <w:rPr>
          <w:rFonts w:ascii="Arial" w:hAnsi="Arial" w:cs="Arial"/>
          <w:sz w:val="22"/>
        </w:rPr>
        <w:t xml:space="preserve"> You also need to include the methods you used to consult with others.</w:t>
      </w:r>
      <w:r w:rsidRPr="00EE7631">
        <w:rPr>
          <w:rFonts w:ascii="Arial" w:hAnsi="Arial" w:cs="Arial"/>
          <w:sz w:val="22"/>
        </w:rPr>
        <w:t xml:space="preserve">] </w:t>
      </w:r>
      <w:r w:rsidRPr="00EE7631">
        <w:rPr>
          <w:rFonts w:ascii="Arial" w:hAnsi="Arial" w:cs="Arial"/>
          <w:b/>
          <w:sz w:val="28"/>
          <w:szCs w:val="28"/>
        </w:rPr>
        <w:t xml:space="preserve"> </w:t>
      </w:r>
    </w:p>
    <w:p w14:paraId="2FAE4E8C" w14:textId="2F174356" w:rsidR="006B40FC" w:rsidRDefault="006B40FC" w:rsidP="00F93EC7">
      <w:pPr>
        <w:pStyle w:val="Heading2"/>
        <w:ind w:left="426"/>
      </w:pPr>
    </w:p>
    <w:p w14:paraId="2A7F065F" w14:textId="662432F7" w:rsidR="00F93EC7" w:rsidRDefault="00F93EC7" w:rsidP="00F93EC7">
      <w:pPr>
        <w:ind w:left="426"/>
      </w:pPr>
    </w:p>
    <w:p w14:paraId="15C42060" w14:textId="77777777" w:rsidR="00F93EC7" w:rsidRPr="00F93EC7" w:rsidRDefault="00F93EC7" w:rsidP="00F93EC7"/>
    <w:p w14:paraId="640085BA" w14:textId="77777777" w:rsidR="00CE74F7" w:rsidRDefault="00CE74F7" w:rsidP="00F93EC7">
      <w:pPr>
        <w:spacing w:before="0" w:after="0"/>
        <w:ind w:left="426"/>
        <w:rPr>
          <w:rFonts w:ascii="Arial" w:eastAsiaTheme="majorEastAsia" w:hAnsi="Arial" w:cstheme="majorBidi"/>
          <w:b/>
          <w:sz w:val="28"/>
          <w:szCs w:val="26"/>
        </w:rPr>
      </w:pPr>
      <w:r>
        <w:br w:type="page"/>
      </w:r>
    </w:p>
    <w:p w14:paraId="38DEA025" w14:textId="3FDEDE3C" w:rsidR="004B38E1" w:rsidRDefault="00927046" w:rsidP="004B38E1">
      <w:pPr>
        <w:pStyle w:val="Heading2"/>
      </w:pPr>
      <w:r w:rsidRPr="004B38E1">
        <w:lastRenderedPageBreak/>
        <w:t>Stage</w:t>
      </w:r>
      <w:r w:rsidR="00820309" w:rsidRPr="004B38E1">
        <w:t xml:space="preserve"> 4: </w:t>
      </w:r>
      <w:r w:rsidR="004868EC" w:rsidRPr="004B38E1">
        <w:t xml:space="preserve"> I</w:t>
      </w:r>
      <w:r w:rsidRPr="004B38E1">
        <w:t>dentify impacts and mitigating actions that promote equality and good relations</w:t>
      </w:r>
    </w:p>
    <w:p w14:paraId="05D08E8A" w14:textId="77777777" w:rsidR="004B38E1" w:rsidRDefault="004B38E1" w:rsidP="004B38E1">
      <w:pPr>
        <w:pStyle w:val="Heading2"/>
        <w:rPr>
          <w:b w:val="0"/>
          <w:bCs/>
          <w:sz w:val="22"/>
          <w:szCs w:val="22"/>
        </w:rPr>
      </w:pPr>
    </w:p>
    <w:p w14:paraId="5CAC633A" w14:textId="54E83DFB" w:rsidR="00E21405" w:rsidRDefault="004B38E1" w:rsidP="004B38E1">
      <w:pPr>
        <w:spacing w:before="0" w:after="0"/>
        <w:rPr>
          <w:rFonts w:ascii="Arial" w:hAnsi="Arial" w:cs="Arial"/>
          <w:sz w:val="22"/>
        </w:rPr>
      </w:pPr>
      <w:r w:rsidRPr="0048278F">
        <w:rPr>
          <w:rFonts w:ascii="Arial" w:hAnsi="Arial" w:cs="Arial"/>
          <w:sz w:val="22"/>
        </w:rPr>
        <w:t xml:space="preserve">Please complete </w:t>
      </w:r>
      <w:r w:rsidR="001D7687">
        <w:rPr>
          <w:rFonts w:ascii="Arial" w:hAnsi="Arial" w:cs="Arial"/>
          <w:sz w:val="22"/>
        </w:rPr>
        <w:t xml:space="preserve">all columns in </w:t>
      </w:r>
      <w:r w:rsidRPr="0048278F">
        <w:rPr>
          <w:rFonts w:ascii="Arial" w:hAnsi="Arial" w:cs="Arial"/>
          <w:sz w:val="22"/>
        </w:rPr>
        <w:t xml:space="preserve">the table below. All text in </w:t>
      </w:r>
      <w:r w:rsidR="00190ABE">
        <w:rPr>
          <w:rFonts w:ascii="Arial" w:hAnsi="Arial" w:cs="Arial"/>
          <w:sz w:val="22"/>
        </w:rPr>
        <w:t>column two (adverse impacts) is</w:t>
      </w:r>
      <w:r w:rsidRPr="0048278F">
        <w:rPr>
          <w:rFonts w:ascii="Arial" w:hAnsi="Arial" w:cs="Arial"/>
          <w:sz w:val="22"/>
        </w:rPr>
        <w:t xml:space="preserve"> </w:t>
      </w:r>
      <w:r w:rsidR="00C06699" w:rsidRPr="0048278F">
        <w:rPr>
          <w:rFonts w:ascii="Arial" w:hAnsi="Arial" w:cs="Arial"/>
          <w:sz w:val="22"/>
        </w:rPr>
        <w:t xml:space="preserve">provided for guidance only and should be deleted </w:t>
      </w:r>
      <w:r w:rsidR="00197B5A" w:rsidRPr="0048278F">
        <w:rPr>
          <w:rFonts w:ascii="Arial" w:hAnsi="Arial" w:cs="Arial"/>
          <w:sz w:val="22"/>
        </w:rPr>
        <w:t>on completion.  Where a heading is inapplicable to a protected characteristic, please indicate this by writing N/A (not applicable)</w:t>
      </w:r>
      <w:r w:rsidR="0048278F">
        <w:rPr>
          <w:rFonts w:ascii="Arial" w:hAnsi="Arial" w:cs="Arial"/>
          <w:sz w:val="22"/>
        </w:rPr>
        <w:t xml:space="preserve"> in the appropriate column.</w:t>
      </w:r>
    </w:p>
    <w:p w14:paraId="0FBF732F" w14:textId="77777777" w:rsidR="00F01388" w:rsidRDefault="00F01388" w:rsidP="004B38E1">
      <w:pPr>
        <w:spacing w:before="0" w:after="0"/>
        <w:rPr>
          <w:rFonts w:ascii="Arial" w:hAnsi="Arial" w:cs="Arial"/>
          <w:sz w:val="22"/>
        </w:rPr>
      </w:pPr>
    </w:p>
    <w:p w14:paraId="63F3814A" w14:textId="7108B290" w:rsidR="00F01388" w:rsidRDefault="00F01388" w:rsidP="004B38E1">
      <w:p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Examples of adverse impacts and mitigating actions can be found here</w:t>
      </w:r>
      <w:r w:rsidR="00E153CB">
        <w:rPr>
          <w:rFonts w:ascii="Arial" w:hAnsi="Arial" w:cs="Arial"/>
          <w:sz w:val="22"/>
        </w:rPr>
        <w:t xml:space="preserve">: </w:t>
      </w:r>
      <w:hyperlink r:id="rId18" w:history="1">
        <w:r w:rsidR="00E153CB" w:rsidRPr="009E47AA">
          <w:rPr>
            <w:rStyle w:val="Hyperlink"/>
            <w:rFonts w:ascii="Arial" w:hAnsi="Arial" w:cs="Arial"/>
            <w:sz w:val="22"/>
          </w:rPr>
          <w:t>Conducting Equality Impact Assessments</w:t>
        </w:r>
      </w:hyperlink>
    </w:p>
    <w:p w14:paraId="14DFDB30" w14:textId="6AE88E23" w:rsidR="00A20BA0" w:rsidRDefault="00A20BA0" w:rsidP="004B38E1">
      <w:pPr>
        <w:spacing w:before="0" w:after="0"/>
        <w:rPr>
          <w:rFonts w:ascii="Arial" w:hAnsi="Arial" w:cs="Arial"/>
          <w:sz w:val="22"/>
        </w:rPr>
      </w:pPr>
    </w:p>
    <w:p w14:paraId="640156CA" w14:textId="2D4E08D9" w:rsidR="00A20BA0" w:rsidRDefault="00A20BA0" w:rsidP="007A0035">
      <w:pPr>
        <w:pStyle w:val="ListParagraph"/>
        <w:numPr>
          <w:ilvl w:val="0"/>
          <w:numId w:val="20"/>
        </w:numPr>
        <w:spacing w:before="0" w:after="120"/>
        <w:ind w:left="426" w:hanging="426"/>
        <w:contextualSpacing w:val="0"/>
        <w:rPr>
          <w:rFonts w:ascii="Arial" w:hAnsi="Arial" w:cs="Arial"/>
          <w:sz w:val="22"/>
        </w:rPr>
      </w:pPr>
      <w:r w:rsidRPr="00A20BA0">
        <w:rPr>
          <w:rFonts w:ascii="Arial" w:hAnsi="Arial" w:cs="Arial"/>
          <w:sz w:val="22"/>
        </w:rPr>
        <w:t xml:space="preserve">When considering any adverse impacts you have identified, the Public Sector Equality Duty is to eliminate discrimination, harassment and victimisation. </w:t>
      </w:r>
    </w:p>
    <w:p w14:paraId="3EF444B8" w14:textId="6AE6C7D8" w:rsidR="00A20BA0" w:rsidRDefault="00A20BA0" w:rsidP="007A0035">
      <w:pPr>
        <w:pStyle w:val="ListParagraph"/>
        <w:numPr>
          <w:ilvl w:val="0"/>
          <w:numId w:val="20"/>
        </w:numPr>
        <w:spacing w:before="0" w:after="120"/>
        <w:ind w:left="426" w:hanging="426"/>
        <w:contextualSpacing w:val="0"/>
        <w:rPr>
          <w:rFonts w:ascii="Arial" w:hAnsi="Arial" w:cs="Arial"/>
          <w:sz w:val="22"/>
        </w:rPr>
      </w:pPr>
      <w:r w:rsidRPr="00A20BA0">
        <w:rPr>
          <w:rFonts w:ascii="Arial" w:hAnsi="Arial" w:cs="Arial"/>
          <w:sz w:val="22"/>
        </w:rPr>
        <w:t xml:space="preserve">When considering positive impacts to address under-representation, disadvantages, or meet different needs, the duty is to promote and advance equality of opportunity.  </w:t>
      </w:r>
    </w:p>
    <w:p w14:paraId="328D8EEC" w14:textId="75CA5577" w:rsidR="00A20BA0" w:rsidRDefault="00A20BA0" w:rsidP="007A0035">
      <w:pPr>
        <w:pStyle w:val="ListParagraph"/>
        <w:numPr>
          <w:ilvl w:val="0"/>
          <w:numId w:val="20"/>
        </w:numPr>
        <w:spacing w:before="0" w:after="120"/>
        <w:ind w:left="426" w:hanging="426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When considering positive impacts to take prejudice or promote understanding, the duty is to promote and foster good relations.  </w:t>
      </w:r>
    </w:p>
    <w:p w14:paraId="6E3D9D41" w14:textId="77777777" w:rsidR="00A20BA0" w:rsidRPr="00A20BA0" w:rsidRDefault="00A20BA0" w:rsidP="00E43687">
      <w:pPr>
        <w:pStyle w:val="ListParagraph"/>
        <w:spacing w:before="0" w:after="60"/>
        <w:ind w:left="284"/>
        <w:contextualSpacing w:val="0"/>
        <w:rPr>
          <w:rFonts w:ascii="Arial" w:hAnsi="Arial" w:cs="Arial"/>
          <w:sz w:val="22"/>
        </w:rPr>
      </w:pPr>
    </w:p>
    <w:p w14:paraId="5CAC633B" w14:textId="77777777" w:rsidR="004868EC" w:rsidRPr="0048278F" w:rsidRDefault="004868EC" w:rsidP="005A30F6">
      <w:pPr>
        <w:spacing w:before="0" w:after="0"/>
        <w:rPr>
          <w:rFonts w:ascii="Arial" w:hAnsi="Arial" w:cs="Arial"/>
          <w:b/>
          <w:sz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2998"/>
        <w:gridCol w:w="2998"/>
        <w:gridCol w:w="2097"/>
        <w:gridCol w:w="2098"/>
      </w:tblGrid>
      <w:tr w:rsidR="00A01D3D" w:rsidRPr="00E43687" w14:paraId="5CAC6344" w14:textId="77777777" w:rsidTr="004E64E4">
        <w:trPr>
          <w:tblHeader/>
        </w:trPr>
        <w:tc>
          <w:tcPr>
            <w:tcW w:w="3951" w:type="dxa"/>
            <w:shd w:val="clear" w:color="auto" w:fill="FFF2CC" w:themeFill="accent4" w:themeFillTint="33"/>
          </w:tcPr>
          <w:p w14:paraId="5CAC633C" w14:textId="77777777" w:rsidR="006909CA" w:rsidRPr="00E43687" w:rsidRDefault="00315BBE" w:rsidP="00012E5D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E43687">
              <w:rPr>
                <w:rFonts w:ascii="Arial" w:hAnsi="Arial" w:cs="Arial"/>
                <w:b/>
                <w:sz w:val="22"/>
              </w:rPr>
              <w:t>Protected Characteristic</w:t>
            </w:r>
          </w:p>
        </w:tc>
        <w:tc>
          <w:tcPr>
            <w:tcW w:w="2998" w:type="dxa"/>
            <w:shd w:val="clear" w:color="auto" w:fill="FFF2CC" w:themeFill="accent4" w:themeFillTint="33"/>
          </w:tcPr>
          <w:p w14:paraId="6025EA8B" w14:textId="29F9189B" w:rsidR="00A20BA0" w:rsidRPr="00E43687" w:rsidRDefault="00A20BA0" w:rsidP="00012E5D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E43687">
              <w:rPr>
                <w:rFonts w:ascii="Arial" w:hAnsi="Arial" w:cs="Arial"/>
                <w:b/>
                <w:sz w:val="22"/>
              </w:rPr>
              <w:t>Adverse impacts</w:t>
            </w:r>
          </w:p>
          <w:p w14:paraId="5CAC633E" w14:textId="5431C3E8" w:rsidR="006909CA" w:rsidRPr="00E43687" w:rsidRDefault="006909CA" w:rsidP="00012E5D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2998" w:type="dxa"/>
            <w:shd w:val="clear" w:color="auto" w:fill="FFF2CC" w:themeFill="accent4" w:themeFillTint="33"/>
          </w:tcPr>
          <w:p w14:paraId="5CAC633F" w14:textId="3C9D6A6B" w:rsidR="006909CA" w:rsidRPr="00E43687" w:rsidRDefault="00181EA5" w:rsidP="00012E5D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</w:t>
            </w:r>
            <w:r w:rsidR="006909CA" w:rsidRPr="00E43687">
              <w:rPr>
                <w:rFonts w:ascii="Arial" w:hAnsi="Arial" w:cs="Arial"/>
                <w:b/>
                <w:sz w:val="22"/>
              </w:rPr>
              <w:t xml:space="preserve">itigation for any adverse </w:t>
            </w:r>
            <w:r w:rsidR="00A20BA0" w:rsidRPr="00E43687">
              <w:rPr>
                <w:rFonts w:ascii="Arial" w:hAnsi="Arial" w:cs="Arial"/>
                <w:b/>
                <w:sz w:val="22"/>
              </w:rPr>
              <w:t>impacts</w:t>
            </w:r>
          </w:p>
        </w:tc>
        <w:tc>
          <w:tcPr>
            <w:tcW w:w="2097" w:type="dxa"/>
            <w:shd w:val="clear" w:color="auto" w:fill="FFF2CC" w:themeFill="accent4" w:themeFillTint="33"/>
          </w:tcPr>
          <w:p w14:paraId="5CAC6341" w14:textId="04A2EB8E" w:rsidR="006909CA" w:rsidRPr="00E43687" w:rsidRDefault="00A20BA0" w:rsidP="00A20BA0">
            <w:pPr>
              <w:spacing w:before="60" w:after="60" w:line="276" w:lineRule="auto"/>
              <w:rPr>
                <w:rFonts w:ascii="Arial" w:hAnsi="Arial" w:cs="Arial"/>
                <w:b/>
                <w:i/>
                <w:sz w:val="22"/>
              </w:rPr>
            </w:pPr>
            <w:r w:rsidRPr="00E43687">
              <w:rPr>
                <w:rFonts w:ascii="Arial" w:hAnsi="Arial" w:cs="Arial"/>
                <w:b/>
                <w:sz w:val="22"/>
              </w:rPr>
              <w:t>P</w:t>
            </w:r>
            <w:r w:rsidR="0068627A" w:rsidRPr="00E43687">
              <w:rPr>
                <w:rFonts w:ascii="Arial" w:hAnsi="Arial" w:cs="Arial"/>
                <w:b/>
                <w:sz w:val="22"/>
              </w:rPr>
              <w:t xml:space="preserve">ositive impacts </w:t>
            </w:r>
            <w:r w:rsidR="008D51E2" w:rsidRPr="00E43687">
              <w:rPr>
                <w:rFonts w:ascii="Arial" w:hAnsi="Arial" w:cs="Arial"/>
                <w:b/>
                <w:sz w:val="22"/>
              </w:rPr>
              <w:t>to</w:t>
            </w:r>
            <w:r w:rsidR="006909CA" w:rsidRPr="00E43687">
              <w:rPr>
                <w:rFonts w:ascii="Arial" w:hAnsi="Arial" w:cs="Arial"/>
                <w:b/>
                <w:sz w:val="22"/>
              </w:rPr>
              <w:t xml:space="preserve"> address under-representation</w:t>
            </w:r>
            <w:r w:rsidRPr="00E43687">
              <w:rPr>
                <w:rFonts w:ascii="Arial" w:hAnsi="Arial" w:cs="Arial"/>
                <w:b/>
                <w:sz w:val="22"/>
              </w:rPr>
              <w:t xml:space="preserve">/ </w:t>
            </w:r>
            <w:r w:rsidR="006909CA" w:rsidRPr="00E43687">
              <w:rPr>
                <w:rFonts w:ascii="Arial" w:hAnsi="Arial" w:cs="Arial"/>
                <w:b/>
                <w:sz w:val="22"/>
              </w:rPr>
              <w:t>disadvantages</w:t>
            </w:r>
            <w:r w:rsidRPr="00E43687">
              <w:rPr>
                <w:rFonts w:ascii="Arial" w:hAnsi="Arial" w:cs="Arial"/>
                <w:b/>
                <w:sz w:val="22"/>
              </w:rPr>
              <w:t xml:space="preserve">/ </w:t>
            </w:r>
            <w:r w:rsidR="006909CA" w:rsidRPr="00E43687">
              <w:rPr>
                <w:rFonts w:ascii="Arial" w:hAnsi="Arial" w:cs="Arial"/>
                <w:b/>
                <w:sz w:val="22"/>
              </w:rPr>
              <w:t xml:space="preserve"> meet different need</w:t>
            </w:r>
            <w:r w:rsidRPr="00E43687">
              <w:rPr>
                <w:rFonts w:ascii="Arial" w:hAnsi="Arial" w:cs="Arial"/>
                <w:b/>
                <w:sz w:val="22"/>
              </w:rPr>
              <w:t>s</w:t>
            </w:r>
          </w:p>
        </w:tc>
        <w:tc>
          <w:tcPr>
            <w:tcW w:w="2098" w:type="dxa"/>
            <w:shd w:val="clear" w:color="auto" w:fill="FFF2CC" w:themeFill="accent4" w:themeFillTint="33"/>
          </w:tcPr>
          <w:p w14:paraId="5CAC6342" w14:textId="0F35F00D" w:rsidR="006909CA" w:rsidRPr="00E43687" w:rsidRDefault="00A20BA0" w:rsidP="00012E5D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E43687">
              <w:rPr>
                <w:rFonts w:ascii="Arial" w:hAnsi="Arial" w:cs="Arial"/>
                <w:b/>
                <w:sz w:val="22"/>
              </w:rPr>
              <w:t>Positive</w:t>
            </w:r>
            <w:r w:rsidR="0068627A" w:rsidRPr="00E43687">
              <w:rPr>
                <w:rFonts w:ascii="Arial" w:hAnsi="Arial" w:cs="Arial"/>
                <w:b/>
                <w:sz w:val="22"/>
              </w:rPr>
              <w:t xml:space="preserve"> impact</w:t>
            </w:r>
            <w:r w:rsidRPr="00E43687">
              <w:rPr>
                <w:rFonts w:ascii="Arial" w:hAnsi="Arial" w:cs="Arial"/>
                <w:b/>
                <w:sz w:val="22"/>
              </w:rPr>
              <w:t>s</w:t>
            </w:r>
            <w:r w:rsidR="0068627A" w:rsidRPr="00E43687">
              <w:rPr>
                <w:rFonts w:ascii="Arial" w:hAnsi="Arial" w:cs="Arial"/>
                <w:b/>
                <w:sz w:val="22"/>
              </w:rPr>
              <w:t xml:space="preserve"> </w:t>
            </w:r>
            <w:r w:rsidR="008D51E2" w:rsidRPr="00E43687">
              <w:rPr>
                <w:rFonts w:ascii="Arial" w:hAnsi="Arial" w:cs="Arial"/>
                <w:b/>
                <w:sz w:val="22"/>
              </w:rPr>
              <w:t xml:space="preserve">to </w:t>
            </w:r>
            <w:r w:rsidR="006909CA" w:rsidRPr="00E43687">
              <w:rPr>
                <w:rFonts w:ascii="Arial" w:hAnsi="Arial" w:cs="Arial"/>
                <w:b/>
                <w:sz w:val="22"/>
              </w:rPr>
              <w:t>tackle pre</w:t>
            </w:r>
            <w:r w:rsidR="00701DD0" w:rsidRPr="00E43687">
              <w:rPr>
                <w:rFonts w:ascii="Arial" w:hAnsi="Arial" w:cs="Arial"/>
                <w:b/>
                <w:sz w:val="22"/>
              </w:rPr>
              <w:t>judice or promote understanding</w:t>
            </w:r>
          </w:p>
          <w:p w14:paraId="5CAC6343" w14:textId="2346EE67" w:rsidR="006909CA" w:rsidRPr="00E43687" w:rsidRDefault="006909CA" w:rsidP="00012E5D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A01D3D" w:rsidRPr="00C110AC" w14:paraId="5CAC634A" w14:textId="77777777" w:rsidTr="004E64E4">
        <w:tc>
          <w:tcPr>
            <w:tcW w:w="3951" w:type="dxa"/>
            <w:shd w:val="clear" w:color="auto" w:fill="FFF2CC" w:themeFill="accent4" w:themeFillTint="33"/>
          </w:tcPr>
          <w:p w14:paraId="5CAC6345" w14:textId="77777777" w:rsidR="006909CA" w:rsidRPr="005A30F6" w:rsidRDefault="006909CA" w:rsidP="00012E5D">
            <w:pPr>
              <w:spacing w:before="60" w:after="60" w:line="276" w:lineRule="auto"/>
              <w:rPr>
                <w:rFonts w:ascii="Arial" w:hAnsi="Arial" w:cs="Arial"/>
                <w:bCs/>
                <w:sz w:val="22"/>
              </w:rPr>
            </w:pPr>
            <w:r w:rsidRPr="005A30F6">
              <w:rPr>
                <w:rFonts w:ascii="Arial" w:hAnsi="Arial" w:cs="Arial"/>
                <w:bCs/>
                <w:sz w:val="22"/>
              </w:rPr>
              <w:t>Age</w:t>
            </w:r>
          </w:p>
        </w:tc>
        <w:tc>
          <w:tcPr>
            <w:tcW w:w="2998" w:type="dxa"/>
            <w:shd w:val="clear" w:color="auto" w:fill="auto"/>
          </w:tcPr>
          <w:p w14:paraId="5CAC6346" w14:textId="17A39F7F" w:rsidR="006909CA" w:rsidRPr="004B38E1" w:rsidRDefault="00AD21BC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  <w:r w:rsidRPr="004B38E1">
              <w:rPr>
                <w:rFonts w:ascii="Arial" w:hAnsi="Arial" w:cs="Arial"/>
                <w:sz w:val="22"/>
              </w:rPr>
              <w:t>[</w:t>
            </w:r>
            <w:r w:rsidR="00EE6010" w:rsidRPr="004B38E1">
              <w:rPr>
                <w:rFonts w:ascii="Arial" w:hAnsi="Arial" w:cs="Arial"/>
                <w:sz w:val="22"/>
              </w:rPr>
              <w:t>Y</w:t>
            </w:r>
            <w:r w:rsidR="00A56030" w:rsidRPr="004B38E1">
              <w:rPr>
                <w:rFonts w:ascii="Arial" w:hAnsi="Arial" w:cs="Arial"/>
                <w:sz w:val="22"/>
              </w:rPr>
              <w:t>oung</w:t>
            </w:r>
            <w:r w:rsidR="00637D11" w:rsidRPr="004B38E1">
              <w:rPr>
                <w:rFonts w:ascii="Arial" w:hAnsi="Arial" w:cs="Arial"/>
                <w:sz w:val="22"/>
              </w:rPr>
              <w:t>er</w:t>
            </w:r>
            <w:r w:rsidR="00EE6010" w:rsidRPr="004B38E1">
              <w:rPr>
                <w:rFonts w:ascii="Arial" w:hAnsi="Arial" w:cs="Arial"/>
                <w:sz w:val="22"/>
              </w:rPr>
              <w:t xml:space="preserve"> people</w:t>
            </w:r>
            <w:r w:rsidR="00637D11" w:rsidRPr="004B38E1">
              <w:rPr>
                <w:rFonts w:ascii="Arial" w:hAnsi="Arial" w:cs="Arial"/>
                <w:sz w:val="22"/>
              </w:rPr>
              <w:t xml:space="preserve">, </w:t>
            </w:r>
            <w:r w:rsidR="00A56030" w:rsidRPr="004B38E1">
              <w:rPr>
                <w:rFonts w:ascii="Arial" w:hAnsi="Arial" w:cs="Arial"/>
                <w:sz w:val="22"/>
              </w:rPr>
              <w:t>older</w:t>
            </w:r>
            <w:r w:rsidR="00EE6010" w:rsidRPr="004B38E1">
              <w:rPr>
                <w:rFonts w:ascii="Arial" w:hAnsi="Arial" w:cs="Arial"/>
                <w:sz w:val="22"/>
              </w:rPr>
              <w:t xml:space="preserve"> people</w:t>
            </w:r>
            <w:r w:rsidR="00A56030" w:rsidRPr="004B38E1">
              <w:rPr>
                <w:rFonts w:ascii="Arial" w:hAnsi="Arial" w:cs="Arial"/>
                <w:sz w:val="22"/>
              </w:rPr>
              <w:t>, nearing retirement</w:t>
            </w:r>
            <w:r w:rsidR="00E33F89">
              <w:rPr>
                <w:rFonts w:ascii="Arial" w:hAnsi="Arial" w:cs="Arial"/>
                <w:sz w:val="22"/>
              </w:rPr>
              <w:t>.</w:t>
            </w:r>
            <w:r w:rsidR="00A56030" w:rsidRPr="004B38E1">
              <w:rPr>
                <w:rFonts w:ascii="Arial" w:hAnsi="Arial" w:cs="Arial"/>
                <w:sz w:val="22"/>
              </w:rPr>
              <w:t>]</w:t>
            </w:r>
          </w:p>
        </w:tc>
        <w:tc>
          <w:tcPr>
            <w:tcW w:w="2998" w:type="dxa"/>
            <w:shd w:val="clear" w:color="auto" w:fill="auto"/>
          </w:tcPr>
          <w:p w14:paraId="5CAC6347" w14:textId="77777777" w:rsidR="006909CA" w:rsidRPr="005A30F6" w:rsidRDefault="006909CA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5CAC6348" w14:textId="77777777" w:rsidR="006909CA" w:rsidRPr="005A30F6" w:rsidRDefault="006909CA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8" w:type="dxa"/>
            <w:shd w:val="clear" w:color="auto" w:fill="auto"/>
          </w:tcPr>
          <w:p w14:paraId="5CAC6349" w14:textId="77777777" w:rsidR="006909CA" w:rsidRPr="005A30F6" w:rsidRDefault="006909CA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</w:tr>
      <w:tr w:rsidR="00A01D3D" w:rsidRPr="00C110AC" w14:paraId="5CAC635A" w14:textId="77777777" w:rsidTr="004E64E4">
        <w:tc>
          <w:tcPr>
            <w:tcW w:w="3951" w:type="dxa"/>
            <w:shd w:val="clear" w:color="auto" w:fill="FFF2CC" w:themeFill="accent4" w:themeFillTint="33"/>
          </w:tcPr>
          <w:p w14:paraId="6FA245CC" w14:textId="77777777" w:rsidR="000E57D5" w:rsidRDefault="006909CA" w:rsidP="00012E5D">
            <w:pPr>
              <w:spacing w:before="60" w:after="60" w:line="276" w:lineRule="auto"/>
              <w:rPr>
                <w:rFonts w:ascii="Arial" w:hAnsi="Arial" w:cs="Arial"/>
                <w:bCs/>
                <w:sz w:val="22"/>
              </w:rPr>
            </w:pPr>
            <w:r w:rsidRPr="005A30F6">
              <w:rPr>
                <w:rFonts w:ascii="Arial" w:hAnsi="Arial" w:cs="Arial"/>
                <w:bCs/>
                <w:sz w:val="22"/>
              </w:rPr>
              <w:t>Disability</w:t>
            </w:r>
            <w:r w:rsidR="000E57D5">
              <w:rPr>
                <w:rFonts w:ascii="Arial" w:hAnsi="Arial" w:cs="Arial"/>
                <w:bCs/>
                <w:sz w:val="22"/>
              </w:rPr>
              <w:t>:</w:t>
            </w:r>
          </w:p>
          <w:p w14:paraId="5CAC634B" w14:textId="53C61008" w:rsidR="0023004E" w:rsidRDefault="006909CA" w:rsidP="000E57D5">
            <w:pPr>
              <w:spacing w:before="60" w:after="60" w:line="276" w:lineRule="auto"/>
              <w:ind w:left="316" w:hanging="316"/>
              <w:rPr>
                <w:rFonts w:ascii="Arial" w:hAnsi="Arial" w:cs="Arial"/>
                <w:bCs/>
                <w:sz w:val="22"/>
              </w:rPr>
            </w:pPr>
            <w:r w:rsidRPr="005A30F6">
              <w:rPr>
                <w:rFonts w:ascii="Arial" w:hAnsi="Arial" w:cs="Arial"/>
                <w:bCs/>
                <w:sz w:val="22"/>
              </w:rPr>
              <w:t xml:space="preserve"> – </w:t>
            </w:r>
            <w:r w:rsidR="000E57D5">
              <w:rPr>
                <w:rFonts w:ascii="Arial" w:hAnsi="Arial" w:cs="Arial"/>
                <w:bCs/>
                <w:sz w:val="22"/>
              </w:rPr>
              <w:tab/>
            </w:r>
            <w:r w:rsidR="00335B2C">
              <w:rPr>
                <w:rFonts w:ascii="Arial" w:hAnsi="Arial" w:cs="Arial"/>
                <w:bCs/>
                <w:sz w:val="22"/>
              </w:rPr>
              <w:t>p</w:t>
            </w:r>
            <w:r w:rsidRPr="005A30F6">
              <w:rPr>
                <w:rFonts w:ascii="Arial" w:hAnsi="Arial" w:cs="Arial"/>
                <w:bCs/>
                <w:sz w:val="22"/>
              </w:rPr>
              <w:t>hysical</w:t>
            </w:r>
            <w:r w:rsidR="0023004E">
              <w:rPr>
                <w:rFonts w:ascii="Arial" w:hAnsi="Arial" w:cs="Arial"/>
                <w:bCs/>
                <w:sz w:val="22"/>
              </w:rPr>
              <w:t xml:space="preserve"> (</w:t>
            </w:r>
            <w:r w:rsidR="00335B2C">
              <w:rPr>
                <w:rFonts w:ascii="Arial" w:hAnsi="Arial" w:cs="Arial"/>
                <w:bCs/>
                <w:sz w:val="22"/>
              </w:rPr>
              <w:t>m</w:t>
            </w:r>
            <w:r w:rsidRPr="005A30F6">
              <w:rPr>
                <w:rFonts w:ascii="Arial" w:hAnsi="Arial" w:cs="Arial"/>
                <w:bCs/>
                <w:sz w:val="22"/>
              </w:rPr>
              <w:t>obility</w:t>
            </w:r>
            <w:r w:rsidR="00335B2C">
              <w:rPr>
                <w:rFonts w:ascii="Arial" w:hAnsi="Arial" w:cs="Arial"/>
                <w:bCs/>
                <w:sz w:val="22"/>
              </w:rPr>
              <w:t>,</w:t>
            </w:r>
            <w:r w:rsidR="00FD184D" w:rsidRPr="005A30F6">
              <w:rPr>
                <w:rFonts w:ascii="Arial" w:hAnsi="Arial" w:cs="Arial"/>
                <w:bCs/>
                <w:sz w:val="22"/>
              </w:rPr>
              <w:t xml:space="preserve"> restricted manual skills</w:t>
            </w:r>
            <w:r w:rsidR="00CF6200">
              <w:rPr>
                <w:rFonts w:ascii="Arial" w:hAnsi="Arial" w:cs="Arial"/>
                <w:bCs/>
                <w:sz w:val="22"/>
              </w:rPr>
              <w:t xml:space="preserve"> etc.</w:t>
            </w:r>
            <w:r w:rsidR="0023004E">
              <w:rPr>
                <w:rFonts w:ascii="Arial" w:hAnsi="Arial" w:cs="Arial"/>
                <w:bCs/>
                <w:sz w:val="22"/>
              </w:rPr>
              <w:t>)</w:t>
            </w:r>
            <w:r w:rsidR="00335B2C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5AE796EA" w14:textId="77777777" w:rsidR="00B722B2" w:rsidRDefault="0023004E" w:rsidP="00B722B2">
            <w:pPr>
              <w:spacing w:before="60" w:after="60" w:line="276" w:lineRule="auto"/>
              <w:ind w:left="316" w:hanging="316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- </w:t>
            </w:r>
            <w:r w:rsidR="000E57D5">
              <w:rPr>
                <w:rFonts w:ascii="Arial" w:hAnsi="Arial" w:cs="Arial"/>
                <w:bCs/>
                <w:sz w:val="22"/>
              </w:rPr>
              <w:tab/>
            </w:r>
            <w:r w:rsidR="00335B2C">
              <w:rPr>
                <w:rFonts w:ascii="Arial" w:hAnsi="Arial" w:cs="Arial"/>
                <w:bCs/>
                <w:sz w:val="22"/>
              </w:rPr>
              <w:t xml:space="preserve">mental health issues </w:t>
            </w:r>
          </w:p>
          <w:p w14:paraId="063FC922" w14:textId="4D0BA553" w:rsidR="002E6A32" w:rsidRDefault="00B722B2" w:rsidP="00B722B2">
            <w:pPr>
              <w:spacing w:before="60" w:after="60" w:line="276" w:lineRule="auto"/>
              <w:ind w:left="316" w:hanging="316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-</w:t>
            </w:r>
            <w:r>
              <w:rPr>
                <w:rFonts w:ascii="Arial" w:hAnsi="Arial" w:cs="Arial"/>
                <w:bCs/>
                <w:sz w:val="22"/>
              </w:rPr>
              <w:tab/>
            </w:r>
            <w:r w:rsidR="002E6A32">
              <w:rPr>
                <w:rFonts w:ascii="Arial" w:hAnsi="Arial" w:cs="Arial"/>
                <w:bCs/>
                <w:sz w:val="22"/>
              </w:rPr>
              <w:t>sensory difficulties (visual, hearing)</w:t>
            </w:r>
          </w:p>
          <w:p w14:paraId="5CAC634E" w14:textId="5D9DCCBB" w:rsidR="0023004E" w:rsidRDefault="0023004E" w:rsidP="000E57D5">
            <w:pPr>
              <w:spacing w:before="60" w:after="60" w:line="276" w:lineRule="auto"/>
              <w:ind w:left="316" w:hanging="316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lastRenderedPageBreak/>
              <w:t xml:space="preserve">- </w:t>
            </w:r>
            <w:r w:rsidR="000E57D5">
              <w:rPr>
                <w:rFonts w:ascii="Arial" w:hAnsi="Arial" w:cs="Arial"/>
                <w:bCs/>
                <w:sz w:val="22"/>
              </w:rPr>
              <w:tab/>
            </w:r>
            <w:r w:rsidR="00966A54">
              <w:rPr>
                <w:rFonts w:ascii="Arial" w:hAnsi="Arial" w:cs="Arial"/>
                <w:bCs/>
                <w:sz w:val="22"/>
              </w:rPr>
              <w:t>neurodiversity</w:t>
            </w:r>
            <w:r w:rsidR="00335B2C">
              <w:rPr>
                <w:rFonts w:ascii="Arial" w:hAnsi="Arial" w:cs="Arial"/>
                <w:bCs/>
                <w:sz w:val="22"/>
              </w:rPr>
              <w:t xml:space="preserve"> (</w:t>
            </w:r>
            <w:r w:rsidR="00AE28CA">
              <w:rPr>
                <w:rFonts w:ascii="Arial" w:hAnsi="Arial" w:cs="Arial"/>
                <w:bCs/>
                <w:sz w:val="22"/>
              </w:rPr>
              <w:t xml:space="preserve">autism, </w:t>
            </w:r>
            <w:r w:rsidR="00335B2C">
              <w:rPr>
                <w:rFonts w:ascii="Arial" w:hAnsi="Arial" w:cs="Arial"/>
                <w:bCs/>
                <w:sz w:val="22"/>
              </w:rPr>
              <w:t xml:space="preserve">dyslexia, </w:t>
            </w:r>
            <w:r w:rsidR="002546E0">
              <w:rPr>
                <w:rFonts w:ascii="Arial" w:hAnsi="Arial" w:cs="Arial"/>
                <w:bCs/>
                <w:sz w:val="22"/>
              </w:rPr>
              <w:t xml:space="preserve">ADHD, </w:t>
            </w:r>
            <w:r w:rsidR="00CF6200">
              <w:rPr>
                <w:rFonts w:ascii="Arial" w:hAnsi="Arial" w:cs="Arial"/>
                <w:bCs/>
                <w:sz w:val="22"/>
              </w:rPr>
              <w:t>etc.</w:t>
            </w:r>
            <w:r w:rsidR="00335B2C">
              <w:rPr>
                <w:rFonts w:ascii="Arial" w:hAnsi="Arial" w:cs="Arial"/>
                <w:bCs/>
                <w:sz w:val="22"/>
              </w:rPr>
              <w:t>)</w:t>
            </w:r>
          </w:p>
          <w:p w14:paraId="5CAC6350" w14:textId="717DC985" w:rsidR="006909CA" w:rsidRDefault="0023004E" w:rsidP="000E57D5">
            <w:pPr>
              <w:spacing w:before="60" w:after="60" w:line="276" w:lineRule="auto"/>
              <w:ind w:left="316" w:hanging="316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- </w:t>
            </w:r>
            <w:r w:rsidR="000E57D5">
              <w:rPr>
                <w:rFonts w:ascii="Arial" w:hAnsi="Arial" w:cs="Arial"/>
                <w:bCs/>
                <w:sz w:val="22"/>
              </w:rPr>
              <w:tab/>
            </w:r>
            <w:r w:rsidR="00335B2C">
              <w:rPr>
                <w:rFonts w:ascii="Arial" w:hAnsi="Arial" w:cs="Arial"/>
                <w:bCs/>
                <w:sz w:val="22"/>
              </w:rPr>
              <w:t>invisible d</w:t>
            </w:r>
            <w:r>
              <w:rPr>
                <w:rFonts w:ascii="Arial" w:hAnsi="Arial" w:cs="Arial"/>
                <w:bCs/>
                <w:sz w:val="22"/>
              </w:rPr>
              <w:t>isabilities</w:t>
            </w:r>
            <w:r w:rsidR="00335B2C">
              <w:rPr>
                <w:rFonts w:ascii="Arial" w:hAnsi="Arial" w:cs="Arial"/>
                <w:bCs/>
                <w:sz w:val="22"/>
              </w:rPr>
              <w:t xml:space="preserve"> (</w:t>
            </w:r>
            <w:r w:rsidR="002E6A32">
              <w:rPr>
                <w:rFonts w:ascii="Arial" w:hAnsi="Arial" w:cs="Arial"/>
                <w:bCs/>
                <w:sz w:val="22"/>
              </w:rPr>
              <w:t>m</w:t>
            </w:r>
            <w:r w:rsidR="000E57D5">
              <w:rPr>
                <w:rFonts w:ascii="Arial" w:hAnsi="Arial" w:cs="Arial"/>
                <w:bCs/>
                <w:sz w:val="22"/>
              </w:rPr>
              <w:t xml:space="preserve">ultiple </w:t>
            </w:r>
            <w:r w:rsidR="002E6A32">
              <w:rPr>
                <w:rFonts w:ascii="Arial" w:hAnsi="Arial" w:cs="Arial"/>
                <w:bCs/>
                <w:sz w:val="22"/>
              </w:rPr>
              <w:t>s</w:t>
            </w:r>
            <w:r w:rsidR="000E57D5">
              <w:rPr>
                <w:rFonts w:ascii="Arial" w:hAnsi="Arial" w:cs="Arial"/>
                <w:bCs/>
                <w:sz w:val="22"/>
              </w:rPr>
              <w:t>c</w:t>
            </w:r>
            <w:r w:rsidR="00EA1686">
              <w:rPr>
                <w:rFonts w:ascii="Arial" w:hAnsi="Arial" w:cs="Arial"/>
                <w:bCs/>
                <w:sz w:val="22"/>
              </w:rPr>
              <w:t xml:space="preserve">lerosis, </w:t>
            </w:r>
            <w:r w:rsidR="00335B2C">
              <w:rPr>
                <w:rFonts w:ascii="Arial" w:hAnsi="Arial" w:cs="Arial"/>
                <w:bCs/>
                <w:sz w:val="22"/>
              </w:rPr>
              <w:t>cancer, diabetes</w:t>
            </w:r>
            <w:r w:rsidR="00CF6200">
              <w:rPr>
                <w:rFonts w:ascii="Arial" w:hAnsi="Arial" w:cs="Arial"/>
                <w:bCs/>
                <w:sz w:val="22"/>
              </w:rPr>
              <w:t xml:space="preserve"> etc.</w:t>
            </w:r>
            <w:r w:rsidR="00335B2C">
              <w:rPr>
                <w:rFonts w:ascii="Arial" w:hAnsi="Arial" w:cs="Arial"/>
                <w:bCs/>
                <w:sz w:val="22"/>
              </w:rPr>
              <w:t>)</w:t>
            </w:r>
            <w:r w:rsidR="00FD184D" w:rsidRPr="005A30F6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5CAC6351" w14:textId="407F9AC6" w:rsidR="00315BBE" w:rsidRPr="005A30F6" w:rsidRDefault="00315BBE" w:rsidP="00EA1686">
            <w:pPr>
              <w:spacing w:before="60" w:after="60" w:line="276" w:lineRule="auto"/>
              <w:ind w:left="316" w:hanging="316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998" w:type="dxa"/>
            <w:shd w:val="clear" w:color="auto" w:fill="auto"/>
          </w:tcPr>
          <w:p w14:paraId="0DEE7049" w14:textId="77777777" w:rsidR="00704206" w:rsidRDefault="00704206" w:rsidP="00704206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[</w:t>
            </w:r>
            <w:r w:rsidRPr="004B38E1">
              <w:rPr>
                <w:rFonts w:ascii="Arial" w:hAnsi="Arial" w:cs="Arial"/>
                <w:sz w:val="22"/>
              </w:rPr>
              <w:t xml:space="preserve">Online accessibility, e.g. low click counts and movement around a page, alternative formats; use of specific fonts and colours can help with </w:t>
            </w:r>
            <w:r>
              <w:rPr>
                <w:rFonts w:ascii="Arial" w:hAnsi="Arial" w:cs="Arial"/>
                <w:sz w:val="22"/>
              </w:rPr>
              <w:t>neurodiversity</w:t>
            </w:r>
            <w:r w:rsidRPr="004B38E1">
              <w:rPr>
                <w:rFonts w:ascii="Arial" w:hAnsi="Arial" w:cs="Arial"/>
                <w:sz w:val="22"/>
              </w:rPr>
              <w:t xml:space="preserve">. Will software work with </w:t>
            </w:r>
            <w:r w:rsidRPr="004B38E1">
              <w:rPr>
                <w:rFonts w:ascii="Arial" w:hAnsi="Arial" w:cs="Arial"/>
                <w:sz w:val="22"/>
              </w:rPr>
              <w:lastRenderedPageBreak/>
              <w:t>accessibility software such as readers?</w:t>
            </w:r>
            <w:r>
              <w:rPr>
                <w:rFonts w:ascii="Arial" w:hAnsi="Arial" w:cs="Arial"/>
                <w:sz w:val="22"/>
              </w:rPr>
              <w:t>]</w:t>
            </w:r>
          </w:p>
          <w:p w14:paraId="5CAC6352" w14:textId="5C5DDAE6" w:rsidR="00315BBE" w:rsidRPr="004B38E1" w:rsidRDefault="0068627A" w:rsidP="0023004E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  <w:r w:rsidRPr="004B38E1">
              <w:rPr>
                <w:rFonts w:ascii="Arial" w:hAnsi="Arial" w:cs="Arial"/>
                <w:sz w:val="22"/>
              </w:rPr>
              <w:t>[</w:t>
            </w:r>
            <w:r w:rsidR="00637D11" w:rsidRPr="004B38E1">
              <w:rPr>
                <w:rFonts w:ascii="Arial" w:hAnsi="Arial" w:cs="Arial"/>
                <w:sz w:val="22"/>
              </w:rPr>
              <w:t>A</w:t>
            </w:r>
            <w:r w:rsidR="00AD21BC" w:rsidRPr="004B38E1">
              <w:rPr>
                <w:rFonts w:ascii="Arial" w:hAnsi="Arial" w:cs="Arial"/>
                <w:sz w:val="22"/>
              </w:rPr>
              <w:t>ccess to buildings and facilitie</w:t>
            </w:r>
            <w:r w:rsidR="00637D11" w:rsidRPr="004B38E1">
              <w:rPr>
                <w:rFonts w:ascii="Arial" w:hAnsi="Arial" w:cs="Arial"/>
                <w:sz w:val="22"/>
              </w:rPr>
              <w:t>s</w:t>
            </w:r>
            <w:r w:rsidR="001E4B78">
              <w:rPr>
                <w:rFonts w:ascii="Arial" w:hAnsi="Arial" w:cs="Arial"/>
                <w:sz w:val="22"/>
              </w:rPr>
              <w:t xml:space="preserve"> </w:t>
            </w:r>
            <w:r w:rsidR="00302BD6">
              <w:rPr>
                <w:rFonts w:ascii="Arial" w:hAnsi="Arial" w:cs="Arial"/>
                <w:sz w:val="22"/>
              </w:rPr>
              <w:t>(</w:t>
            </w:r>
            <w:r w:rsidR="00AF7E85" w:rsidRPr="004B38E1">
              <w:rPr>
                <w:rFonts w:ascii="Arial" w:hAnsi="Arial" w:cs="Arial"/>
                <w:sz w:val="22"/>
              </w:rPr>
              <w:t>e.g.,</w:t>
            </w:r>
            <w:r w:rsidR="00637D11" w:rsidRPr="004B38E1">
              <w:rPr>
                <w:rFonts w:ascii="Arial" w:hAnsi="Arial" w:cs="Arial"/>
                <w:sz w:val="22"/>
              </w:rPr>
              <w:t xml:space="preserve"> meeting rooms, car parks and toilets</w:t>
            </w:r>
            <w:r w:rsidR="00302BD6">
              <w:rPr>
                <w:rFonts w:ascii="Arial" w:hAnsi="Arial" w:cs="Arial"/>
                <w:sz w:val="22"/>
              </w:rPr>
              <w:t>) that are step-free</w:t>
            </w:r>
            <w:r w:rsidR="001F6DBB">
              <w:rPr>
                <w:rFonts w:ascii="Arial" w:hAnsi="Arial" w:cs="Arial"/>
                <w:sz w:val="22"/>
              </w:rPr>
              <w:t xml:space="preserve"> </w:t>
            </w:r>
            <w:r w:rsidR="0006633A">
              <w:rPr>
                <w:rFonts w:ascii="Arial" w:hAnsi="Arial" w:cs="Arial"/>
                <w:sz w:val="22"/>
              </w:rPr>
              <w:t>and</w:t>
            </w:r>
            <w:r w:rsidR="001F6DBB">
              <w:rPr>
                <w:rFonts w:ascii="Arial" w:hAnsi="Arial" w:cs="Arial"/>
                <w:sz w:val="22"/>
              </w:rPr>
              <w:t xml:space="preserve"> a short distance away</w:t>
            </w:r>
            <w:r w:rsidR="00E33F89">
              <w:rPr>
                <w:rFonts w:ascii="Arial" w:hAnsi="Arial" w:cs="Arial"/>
                <w:sz w:val="22"/>
              </w:rPr>
              <w:t>.</w:t>
            </w:r>
            <w:r w:rsidR="000B3A3C">
              <w:rPr>
                <w:rFonts w:ascii="Arial" w:hAnsi="Arial" w:cs="Arial"/>
                <w:sz w:val="22"/>
              </w:rPr>
              <w:t>]</w:t>
            </w:r>
            <w:r w:rsidR="00315BBE" w:rsidRPr="004B38E1">
              <w:rPr>
                <w:rFonts w:ascii="Arial" w:hAnsi="Arial" w:cs="Arial"/>
                <w:sz w:val="22"/>
              </w:rPr>
              <w:t xml:space="preserve"> </w:t>
            </w:r>
          </w:p>
          <w:p w14:paraId="5CAC6353" w14:textId="18ED790A" w:rsidR="00CF6200" w:rsidRPr="004B38E1" w:rsidRDefault="000B3A3C" w:rsidP="00CF6200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</w:t>
            </w:r>
            <w:r w:rsidR="00CF6200" w:rsidRPr="004B38E1">
              <w:rPr>
                <w:rFonts w:ascii="Arial" w:hAnsi="Arial" w:cs="Arial"/>
                <w:sz w:val="22"/>
              </w:rPr>
              <w:t>Change is always difficult</w:t>
            </w:r>
            <w:r w:rsidR="000E028D">
              <w:rPr>
                <w:rFonts w:ascii="Arial" w:hAnsi="Arial" w:cs="Arial"/>
                <w:sz w:val="22"/>
              </w:rPr>
              <w:t xml:space="preserve"> - </w:t>
            </w:r>
            <w:r w:rsidR="00CF6200" w:rsidRPr="004B38E1">
              <w:rPr>
                <w:rFonts w:ascii="Arial" w:hAnsi="Arial" w:cs="Arial"/>
                <w:sz w:val="22"/>
              </w:rPr>
              <w:t xml:space="preserve"> how will it impact those </w:t>
            </w:r>
            <w:r w:rsidR="00CF5874">
              <w:rPr>
                <w:rFonts w:ascii="Arial" w:hAnsi="Arial" w:cs="Arial"/>
                <w:sz w:val="22"/>
              </w:rPr>
              <w:t xml:space="preserve">with mental health </w:t>
            </w:r>
            <w:r w:rsidR="000E028D">
              <w:rPr>
                <w:rFonts w:ascii="Arial" w:hAnsi="Arial" w:cs="Arial"/>
                <w:sz w:val="22"/>
              </w:rPr>
              <w:t>issues or neurodiversity?</w:t>
            </w:r>
            <w:r>
              <w:rPr>
                <w:rFonts w:ascii="Arial" w:hAnsi="Arial" w:cs="Arial"/>
                <w:sz w:val="22"/>
              </w:rPr>
              <w:t>]</w:t>
            </w:r>
            <w:r w:rsidR="00CF6200" w:rsidRPr="004B38E1">
              <w:rPr>
                <w:rFonts w:ascii="Arial" w:hAnsi="Arial" w:cs="Arial"/>
                <w:sz w:val="22"/>
              </w:rPr>
              <w:t xml:space="preserve"> </w:t>
            </w:r>
          </w:p>
          <w:p w14:paraId="4AD304E5" w14:textId="694930F3" w:rsidR="00E6175E" w:rsidRPr="004B38E1" w:rsidRDefault="0076714A" w:rsidP="0023004E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</w:t>
            </w:r>
            <w:r w:rsidR="00E6175E" w:rsidRPr="004B38E1">
              <w:rPr>
                <w:rFonts w:ascii="Arial" w:hAnsi="Arial" w:cs="Arial"/>
                <w:sz w:val="22"/>
              </w:rPr>
              <w:t>What are implications for people with sensory disabilities, such as sight, touch, hearing, smell and</w:t>
            </w:r>
            <w:r w:rsidR="000E028D">
              <w:rPr>
                <w:rFonts w:ascii="Arial" w:hAnsi="Arial" w:cs="Arial"/>
                <w:sz w:val="22"/>
              </w:rPr>
              <w:t>,</w:t>
            </w:r>
            <w:r w:rsidR="00E6175E" w:rsidRPr="004B38E1">
              <w:rPr>
                <w:rFonts w:ascii="Arial" w:hAnsi="Arial" w:cs="Arial"/>
                <w:sz w:val="22"/>
              </w:rPr>
              <w:t xml:space="preserve"> if relevant, taste</w:t>
            </w:r>
            <w:r w:rsidR="00E6175E">
              <w:rPr>
                <w:rFonts w:ascii="Arial" w:hAnsi="Arial" w:cs="Arial"/>
                <w:sz w:val="22"/>
              </w:rPr>
              <w:t>?</w:t>
            </w:r>
            <w:r w:rsidR="00E6175E" w:rsidRPr="004B38E1">
              <w:rPr>
                <w:rFonts w:ascii="Arial" w:hAnsi="Arial" w:cs="Arial"/>
                <w:sz w:val="22"/>
              </w:rPr>
              <w:t>]</w:t>
            </w:r>
          </w:p>
          <w:p w14:paraId="5CAC6356" w14:textId="52865FF4" w:rsidR="00335B2C" w:rsidRPr="004B38E1" w:rsidRDefault="0076714A" w:rsidP="00751DF6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</w:t>
            </w:r>
            <w:r w:rsidR="008A464E">
              <w:rPr>
                <w:rFonts w:ascii="Arial" w:hAnsi="Arial" w:cs="Arial"/>
                <w:sz w:val="22"/>
              </w:rPr>
              <w:t xml:space="preserve">What </w:t>
            </w:r>
            <w:r w:rsidR="00930F72">
              <w:rPr>
                <w:rFonts w:ascii="Arial" w:hAnsi="Arial" w:cs="Arial"/>
                <w:sz w:val="22"/>
              </w:rPr>
              <w:t>need</w:t>
            </w:r>
            <w:r w:rsidR="00C848D5">
              <w:rPr>
                <w:rFonts w:ascii="Arial" w:hAnsi="Arial" w:cs="Arial"/>
                <w:sz w:val="22"/>
              </w:rPr>
              <w:t>s</w:t>
            </w:r>
            <w:r w:rsidR="008A464E">
              <w:rPr>
                <w:rFonts w:ascii="Arial" w:hAnsi="Arial" w:cs="Arial"/>
                <w:sz w:val="22"/>
              </w:rPr>
              <w:t xml:space="preserve"> </w:t>
            </w:r>
            <w:r w:rsidR="00335B2C" w:rsidRPr="004B38E1">
              <w:rPr>
                <w:rFonts w:ascii="Arial" w:hAnsi="Arial" w:cs="Arial"/>
                <w:sz w:val="22"/>
              </w:rPr>
              <w:t xml:space="preserve">to be built in </w:t>
            </w:r>
            <w:r w:rsidR="008A464E">
              <w:rPr>
                <w:rFonts w:ascii="Arial" w:hAnsi="Arial" w:cs="Arial"/>
                <w:sz w:val="22"/>
              </w:rPr>
              <w:t xml:space="preserve">as standard because you can’t </w:t>
            </w:r>
            <w:r w:rsidR="00930F72">
              <w:rPr>
                <w:rFonts w:ascii="Arial" w:hAnsi="Arial" w:cs="Arial"/>
                <w:sz w:val="22"/>
              </w:rPr>
              <w:t>identify all people with invisible disabilities</w:t>
            </w:r>
            <w:r w:rsidR="00335B2C" w:rsidRPr="004B38E1">
              <w:rPr>
                <w:rFonts w:ascii="Arial" w:hAnsi="Arial" w:cs="Arial"/>
                <w:sz w:val="22"/>
              </w:rPr>
              <w:t xml:space="preserve">, e.g., </w:t>
            </w:r>
            <w:r w:rsidR="00484450">
              <w:rPr>
                <w:rFonts w:ascii="Arial" w:hAnsi="Arial" w:cs="Arial"/>
                <w:sz w:val="22"/>
              </w:rPr>
              <w:t>r</w:t>
            </w:r>
            <w:r w:rsidR="00335B2C" w:rsidRPr="004B38E1">
              <w:rPr>
                <w:rFonts w:ascii="Arial" w:hAnsi="Arial" w:cs="Arial"/>
                <w:sz w:val="22"/>
              </w:rPr>
              <w:t>egular</w:t>
            </w:r>
            <w:r w:rsidR="00484450">
              <w:rPr>
                <w:rFonts w:ascii="Arial" w:hAnsi="Arial" w:cs="Arial"/>
                <w:sz w:val="22"/>
              </w:rPr>
              <w:t xml:space="preserve"> or </w:t>
            </w:r>
            <w:r w:rsidR="00335B2C" w:rsidRPr="004B38E1">
              <w:rPr>
                <w:rFonts w:ascii="Arial" w:hAnsi="Arial" w:cs="Arial"/>
                <w:sz w:val="22"/>
              </w:rPr>
              <w:t>additional breaks?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  <w:tc>
          <w:tcPr>
            <w:tcW w:w="2998" w:type="dxa"/>
            <w:shd w:val="clear" w:color="auto" w:fill="auto"/>
          </w:tcPr>
          <w:p w14:paraId="5CAC6357" w14:textId="77777777" w:rsidR="003C24B4" w:rsidRPr="005A30F6" w:rsidRDefault="003C24B4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5CAC6358" w14:textId="77777777" w:rsidR="006909CA" w:rsidRPr="005A30F6" w:rsidRDefault="006909CA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8" w:type="dxa"/>
            <w:shd w:val="clear" w:color="auto" w:fill="auto"/>
          </w:tcPr>
          <w:p w14:paraId="5CAC6359" w14:textId="77777777" w:rsidR="006909CA" w:rsidRPr="005A30F6" w:rsidRDefault="006909CA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</w:tr>
      <w:tr w:rsidR="00A01D3D" w:rsidRPr="00820309" w14:paraId="5CAC637A" w14:textId="77777777" w:rsidTr="004E64E4">
        <w:tc>
          <w:tcPr>
            <w:tcW w:w="3951" w:type="dxa"/>
            <w:shd w:val="clear" w:color="auto" w:fill="FFF2CC" w:themeFill="accent4" w:themeFillTint="33"/>
          </w:tcPr>
          <w:p w14:paraId="5CAC6373" w14:textId="2E9671D2" w:rsidR="00315BBE" w:rsidRDefault="006909CA" w:rsidP="00012E5D">
            <w:pPr>
              <w:spacing w:before="60" w:after="60" w:line="276" w:lineRule="auto"/>
              <w:rPr>
                <w:rFonts w:ascii="Arial" w:hAnsi="Arial" w:cs="Arial"/>
                <w:bCs/>
                <w:sz w:val="22"/>
              </w:rPr>
            </w:pPr>
            <w:r w:rsidRPr="005A30F6">
              <w:rPr>
                <w:rFonts w:ascii="Arial" w:hAnsi="Arial" w:cs="Arial"/>
                <w:bCs/>
                <w:sz w:val="22"/>
              </w:rPr>
              <w:lastRenderedPageBreak/>
              <w:t xml:space="preserve">Gender </w:t>
            </w:r>
            <w:r w:rsidR="00C110AC" w:rsidRPr="0023004E">
              <w:rPr>
                <w:rFonts w:ascii="Arial" w:hAnsi="Arial" w:cs="Arial"/>
                <w:bCs/>
                <w:sz w:val="22"/>
              </w:rPr>
              <w:t>Reassignment</w:t>
            </w:r>
            <w:r w:rsidR="00FD184D" w:rsidRPr="005A30F6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5CAC6375" w14:textId="44CC3388" w:rsidR="006909CA" w:rsidRPr="005A30F6" w:rsidRDefault="00116479" w:rsidP="002D3ADA">
            <w:pPr>
              <w:spacing w:before="60" w:after="60"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(</w:t>
            </w:r>
            <w:r w:rsidR="00A01D3D">
              <w:rPr>
                <w:rFonts w:ascii="Arial" w:hAnsi="Arial" w:cs="Arial"/>
                <w:bCs/>
                <w:sz w:val="22"/>
              </w:rPr>
              <w:t>a</w:t>
            </w:r>
            <w:r w:rsidR="002D3ADA">
              <w:rPr>
                <w:rFonts w:ascii="Arial" w:hAnsi="Arial" w:cs="Arial"/>
                <w:bCs/>
                <w:sz w:val="22"/>
              </w:rPr>
              <w:t xml:space="preserve">lso </w:t>
            </w:r>
            <w:r w:rsidR="00A01D3D">
              <w:rPr>
                <w:rFonts w:ascii="Arial" w:hAnsi="Arial" w:cs="Arial"/>
                <w:bCs/>
                <w:sz w:val="22"/>
              </w:rPr>
              <w:t>k</w:t>
            </w:r>
            <w:r w:rsidR="002D3ADA">
              <w:rPr>
                <w:rFonts w:ascii="Arial" w:hAnsi="Arial" w:cs="Arial"/>
                <w:bCs/>
                <w:sz w:val="22"/>
              </w:rPr>
              <w:t xml:space="preserve">nown </w:t>
            </w:r>
            <w:r w:rsidR="00A01D3D">
              <w:rPr>
                <w:rFonts w:ascii="Arial" w:hAnsi="Arial" w:cs="Arial"/>
                <w:bCs/>
                <w:sz w:val="22"/>
              </w:rPr>
              <w:t>a</w:t>
            </w:r>
            <w:r w:rsidR="002D3ADA">
              <w:rPr>
                <w:rFonts w:ascii="Arial" w:hAnsi="Arial" w:cs="Arial"/>
                <w:bCs/>
                <w:sz w:val="22"/>
              </w:rPr>
              <w:t>s</w:t>
            </w:r>
            <w:r w:rsidR="00A01D3D">
              <w:rPr>
                <w:rFonts w:ascii="Arial" w:hAnsi="Arial" w:cs="Arial"/>
                <w:bCs/>
                <w:sz w:val="22"/>
              </w:rPr>
              <w:t xml:space="preserve"> </w:t>
            </w:r>
            <w:r w:rsidR="00315BBE">
              <w:rPr>
                <w:rFonts w:ascii="Arial" w:hAnsi="Arial" w:cs="Arial"/>
                <w:bCs/>
                <w:sz w:val="22"/>
              </w:rPr>
              <w:t xml:space="preserve">Gender </w:t>
            </w:r>
            <w:r w:rsidR="008E51D2">
              <w:rPr>
                <w:rFonts w:ascii="Arial" w:hAnsi="Arial" w:cs="Arial"/>
                <w:bCs/>
                <w:sz w:val="22"/>
              </w:rPr>
              <w:t xml:space="preserve">Affirmation/ Gender </w:t>
            </w:r>
            <w:r w:rsidR="00B14C18">
              <w:rPr>
                <w:rFonts w:ascii="Arial" w:hAnsi="Arial" w:cs="Arial"/>
                <w:bCs/>
                <w:sz w:val="22"/>
              </w:rPr>
              <w:t>Con</w:t>
            </w:r>
            <w:r>
              <w:rPr>
                <w:rFonts w:ascii="Arial" w:hAnsi="Arial" w:cs="Arial"/>
                <w:bCs/>
                <w:sz w:val="22"/>
              </w:rPr>
              <w:t>firmation</w:t>
            </w:r>
            <w:r w:rsidR="00815D5E">
              <w:rPr>
                <w:rFonts w:ascii="Arial" w:hAnsi="Arial" w:cs="Arial"/>
                <w:bCs/>
                <w:sz w:val="22"/>
              </w:rPr>
              <w:t>/</w:t>
            </w:r>
            <w:r w:rsidR="008E51D2">
              <w:rPr>
                <w:rFonts w:ascii="Arial" w:hAnsi="Arial" w:cs="Arial"/>
                <w:bCs/>
                <w:sz w:val="22"/>
              </w:rPr>
              <w:t xml:space="preserve">Being </w:t>
            </w:r>
            <w:r w:rsidR="00815D5E">
              <w:rPr>
                <w:rFonts w:ascii="Arial" w:hAnsi="Arial" w:cs="Arial"/>
                <w:bCs/>
                <w:sz w:val="22"/>
              </w:rPr>
              <w:t>Transgender</w:t>
            </w:r>
            <w:r w:rsidR="00B14C18"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)</w:t>
            </w:r>
          </w:p>
        </w:tc>
        <w:tc>
          <w:tcPr>
            <w:tcW w:w="2998" w:type="dxa"/>
            <w:shd w:val="clear" w:color="auto" w:fill="auto"/>
          </w:tcPr>
          <w:p w14:paraId="799E8898" w14:textId="2CAC2BD7" w:rsidR="00DF3C04" w:rsidRDefault="006E0DD3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</w:t>
            </w:r>
            <w:r w:rsidR="00DF3C04" w:rsidRPr="004B38E1">
              <w:rPr>
                <w:rFonts w:ascii="Arial" w:hAnsi="Arial" w:cs="Arial"/>
                <w:sz w:val="22"/>
              </w:rPr>
              <w:t xml:space="preserve">Confidentiality and disclosure, i.e., right of individuals to maintain confidentiality of </w:t>
            </w:r>
            <w:r w:rsidR="00672894">
              <w:rPr>
                <w:rFonts w:ascii="Arial" w:hAnsi="Arial" w:cs="Arial"/>
                <w:sz w:val="22"/>
              </w:rPr>
              <w:t xml:space="preserve">future identity, current transition and </w:t>
            </w:r>
            <w:r w:rsidR="00DF3C04" w:rsidRPr="004B38E1">
              <w:rPr>
                <w:rFonts w:ascii="Arial" w:hAnsi="Arial" w:cs="Arial"/>
                <w:sz w:val="22"/>
              </w:rPr>
              <w:t>previous identity.</w:t>
            </w:r>
            <w:r w:rsidR="000B3A3C">
              <w:rPr>
                <w:rFonts w:ascii="Arial" w:hAnsi="Arial" w:cs="Arial"/>
                <w:sz w:val="22"/>
              </w:rPr>
              <w:t>]</w:t>
            </w:r>
          </w:p>
          <w:p w14:paraId="4896FA00" w14:textId="36EA7A2D" w:rsidR="006E0DD3" w:rsidRDefault="000B3A3C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</w:t>
            </w:r>
            <w:r w:rsidR="00CA6ECE" w:rsidRPr="004B38E1">
              <w:rPr>
                <w:rFonts w:ascii="Arial" w:hAnsi="Arial" w:cs="Arial"/>
                <w:sz w:val="22"/>
              </w:rPr>
              <w:t>R</w:t>
            </w:r>
            <w:r w:rsidR="00A56030" w:rsidRPr="004B38E1">
              <w:rPr>
                <w:rFonts w:ascii="Arial" w:hAnsi="Arial" w:cs="Arial"/>
                <w:sz w:val="22"/>
              </w:rPr>
              <w:t xml:space="preserve">elevant to </w:t>
            </w:r>
            <w:r w:rsidR="00551194" w:rsidRPr="004B38E1">
              <w:rPr>
                <w:rFonts w:ascii="Arial" w:hAnsi="Arial" w:cs="Arial"/>
                <w:sz w:val="22"/>
              </w:rPr>
              <w:t>traditionally</w:t>
            </w:r>
            <w:r w:rsidR="00315BBE" w:rsidRPr="004B38E1">
              <w:rPr>
                <w:rFonts w:ascii="Arial" w:hAnsi="Arial" w:cs="Arial"/>
                <w:sz w:val="22"/>
              </w:rPr>
              <w:t xml:space="preserve"> </w:t>
            </w:r>
            <w:r w:rsidR="00A56030" w:rsidRPr="004B38E1">
              <w:rPr>
                <w:rFonts w:ascii="Arial" w:hAnsi="Arial" w:cs="Arial"/>
                <w:sz w:val="22"/>
              </w:rPr>
              <w:t>gendered services and products</w:t>
            </w:r>
            <w:r w:rsidR="00CA6ECE" w:rsidRPr="004B38E1">
              <w:rPr>
                <w:rFonts w:ascii="Arial" w:hAnsi="Arial" w:cs="Arial"/>
                <w:sz w:val="22"/>
              </w:rPr>
              <w:t xml:space="preserve">, </w:t>
            </w:r>
            <w:r w:rsidR="00AF7E85" w:rsidRPr="004B38E1">
              <w:rPr>
                <w:rFonts w:ascii="Arial" w:hAnsi="Arial" w:cs="Arial"/>
                <w:sz w:val="22"/>
              </w:rPr>
              <w:t>e.g.,</w:t>
            </w:r>
            <w:r w:rsidR="00A56030" w:rsidRPr="004B38E1">
              <w:rPr>
                <w:rFonts w:ascii="Arial" w:hAnsi="Arial" w:cs="Arial"/>
                <w:sz w:val="22"/>
              </w:rPr>
              <w:t xml:space="preserve"> toilets,</w:t>
            </w:r>
            <w:r w:rsidR="00473F16" w:rsidRPr="004B38E1">
              <w:rPr>
                <w:rFonts w:ascii="Arial" w:hAnsi="Arial" w:cs="Arial"/>
                <w:sz w:val="22"/>
              </w:rPr>
              <w:t xml:space="preserve"> changing rooms</w:t>
            </w:r>
            <w:r w:rsidR="00E33F89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>]</w:t>
            </w:r>
            <w:r w:rsidR="00473F16" w:rsidRPr="004B38E1">
              <w:rPr>
                <w:rFonts w:ascii="Arial" w:hAnsi="Arial" w:cs="Arial"/>
                <w:sz w:val="22"/>
              </w:rPr>
              <w:t xml:space="preserve"> </w:t>
            </w:r>
          </w:p>
          <w:p w14:paraId="5CAC6376" w14:textId="2D655F84" w:rsidR="006909CA" w:rsidRPr="004B38E1" w:rsidRDefault="00AE58BE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</w:t>
            </w:r>
            <w:r w:rsidR="006E0DD3">
              <w:rPr>
                <w:rFonts w:ascii="Arial" w:hAnsi="Arial" w:cs="Arial"/>
                <w:sz w:val="22"/>
              </w:rPr>
              <w:t>P</w:t>
            </w:r>
            <w:r w:rsidR="00966DDB" w:rsidRPr="004B38E1">
              <w:rPr>
                <w:rFonts w:ascii="Arial" w:hAnsi="Arial" w:cs="Arial"/>
                <w:sz w:val="22"/>
              </w:rPr>
              <w:t>ronoun use</w:t>
            </w:r>
            <w:r w:rsidR="00A744F4">
              <w:rPr>
                <w:rFonts w:ascii="Arial" w:hAnsi="Arial" w:cs="Arial"/>
                <w:sz w:val="22"/>
              </w:rPr>
              <w:t>:</w:t>
            </w:r>
            <w:r w:rsidR="00966DDB" w:rsidRPr="004B38E1">
              <w:rPr>
                <w:rFonts w:ascii="Arial" w:hAnsi="Arial" w:cs="Arial"/>
                <w:sz w:val="22"/>
              </w:rPr>
              <w:t xml:space="preserve"> use of them/they/their instead of binary terms in written </w:t>
            </w:r>
            <w:r w:rsidR="001F1337">
              <w:rPr>
                <w:rFonts w:ascii="Arial" w:hAnsi="Arial" w:cs="Arial"/>
                <w:sz w:val="22"/>
              </w:rPr>
              <w:t>materials</w:t>
            </w:r>
            <w:r w:rsidR="00CA6ECE" w:rsidRPr="004B38E1">
              <w:rPr>
                <w:rFonts w:ascii="Arial" w:hAnsi="Arial" w:cs="Arial"/>
                <w:sz w:val="22"/>
              </w:rPr>
              <w:t>.</w:t>
            </w:r>
            <w:r w:rsidR="00A56030" w:rsidRPr="004B38E1">
              <w:rPr>
                <w:rFonts w:ascii="Arial" w:hAnsi="Arial" w:cs="Arial"/>
                <w:sz w:val="22"/>
              </w:rPr>
              <w:t>]</w:t>
            </w:r>
          </w:p>
        </w:tc>
        <w:tc>
          <w:tcPr>
            <w:tcW w:w="2998" w:type="dxa"/>
            <w:shd w:val="clear" w:color="auto" w:fill="auto"/>
          </w:tcPr>
          <w:p w14:paraId="5CAC6377" w14:textId="77777777" w:rsidR="006909CA" w:rsidRPr="005A30F6" w:rsidRDefault="006909CA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5CAC6378" w14:textId="77777777" w:rsidR="006909CA" w:rsidRPr="005A30F6" w:rsidRDefault="006909CA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8" w:type="dxa"/>
            <w:shd w:val="clear" w:color="auto" w:fill="auto"/>
          </w:tcPr>
          <w:p w14:paraId="5CAC6379" w14:textId="77777777" w:rsidR="006909CA" w:rsidRPr="005A30F6" w:rsidRDefault="006909CA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</w:tr>
      <w:tr w:rsidR="00A01D3D" w:rsidRPr="00820309" w14:paraId="5CAC6381" w14:textId="77777777" w:rsidTr="004E64E4">
        <w:tc>
          <w:tcPr>
            <w:tcW w:w="3951" w:type="dxa"/>
            <w:shd w:val="clear" w:color="auto" w:fill="FFF2CC" w:themeFill="accent4" w:themeFillTint="33"/>
          </w:tcPr>
          <w:p w14:paraId="5CAC637C" w14:textId="3B7F125F" w:rsidR="006909CA" w:rsidRPr="005A30F6" w:rsidRDefault="006909CA" w:rsidP="002D3ADA">
            <w:pPr>
              <w:spacing w:before="60" w:after="60" w:line="276" w:lineRule="auto"/>
              <w:rPr>
                <w:rFonts w:ascii="Arial" w:hAnsi="Arial" w:cs="Arial"/>
                <w:bCs/>
                <w:sz w:val="22"/>
              </w:rPr>
            </w:pPr>
            <w:r w:rsidRPr="005A30F6">
              <w:rPr>
                <w:rFonts w:ascii="Arial" w:hAnsi="Arial" w:cs="Arial"/>
                <w:bCs/>
                <w:sz w:val="22"/>
              </w:rPr>
              <w:t>Marital</w:t>
            </w:r>
            <w:r w:rsidR="00B14C18">
              <w:rPr>
                <w:rFonts w:ascii="Arial" w:hAnsi="Arial" w:cs="Arial"/>
                <w:bCs/>
                <w:sz w:val="22"/>
              </w:rPr>
              <w:t xml:space="preserve"> or </w:t>
            </w:r>
            <w:r w:rsidRPr="005A30F6">
              <w:rPr>
                <w:rFonts w:ascii="Arial" w:hAnsi="Arial" w:cs="Arial"/>
                <w:bCs/>
                <w:sz w:val="22"/>
              </w:rPr>
              <w:t xml:space="preserve">Civil Partnership </w:t>
            </w:r>
            <w:r w:rsidR="000A1432">
              <w:rPr>
                <w:rFonts w:ascii="Arial" w:hAnsi="Arial" w:cs="Arial"/>
                <w:bCs/>
                <w:sz w:val="22"/>
              </w:rPr>
              <w:t>S</w:t>
            </w:r>
            <w:r w:rsidRPr="005A30F6">
              <w:rPr>
                <w:rFonts w:ascii="Arial" w:hAnsi="Arial" w:cs="Arial"/>
                <w:bCs/>
                <w:sz w:val="22"/>
              </w:rPr>
              <w:t>tatus</w:t>
            </w:r>
          </w:p>
        </w:tc>
        <w:tc>
          <w:tcPr>
            <w:tcW w:w="2998" w:type="dxa"/>
            <w:shd w:val="clear" w:color="auto" w:fill="auto"/>
          </w:tcPr>
          <w:p w14:paraId="5CAC637D" w14:textId="3804D003" w:rsidR="006909CA" w:rsidRPr="004B38E1" w:rsidRDefault="00A56030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  <w:r w:rsidRPr="004B38E1">
              <w:rPr>
                <w:rFonts w:ascii="Arial" w:hAnsi="Arial" w:cs="Arial"/>
                <w:sz w:val="22"/>
              </w:rPr>
              <w:t>[</w:t>
            </w:r>
            <w:r w:rsidR="00D54E61" w:rsidRPr="004B38E1">
              <w:rPr>
                <w:rFonts w:ascii="Arial" w:hAnsi="Arial" w:cs="Arial"/>
                <w:sz w:val="22"/>
              </w:rPr>
              <w:t xml:space="preserve">Equal opportunity for everyone, irrespective of whether they are single, </w:t>
            </w:r>
            <w:r w:rsidR="004E22A3" w:rsidRPr="004B38E1">
              <w:rPr>
                <w:rFonts w:ascii="Arial" w:hAnsi="Arial" w:cs="Arial"/>
                <w:sz w:val="22"/>
              </w:rPr>
              <w:t xml:space="preserve">living together, </w:t>
            </w:r>
            <w:r w:rsidR="00D54E61" w:rsidRPr="004B38E1">
              <w:rPr>
                <w:rFonts w:ascii="Arial" w:hAnsi="Arial" w:cs="Arial"/>
                <w:sz w:val="22"/>
              </w:rPr>
              <w:t>married or in a civil partnership, separated</w:t>
            </w:r>
            <w:r w:rsidR="004E22A3" w:rsidRPr="004B38E1">
              <w:rPr>
                <w:rFonts w:ascii="Arial" w:hAnsi="Arial" w:cs="Arial"/>
                <w:sz w:val="22"/>
              </w:rPr>
              <w:t>, divorced.</w:t>
            </w:r>
            <w:r w:rsidRPr="004B38E1">
              <w:rPr>
                <w:rFonts w:ascii="Arial" w:hAnsi="Arial" w:cs="Arial"/>
                <w:sz w:val="22"/>
              </w:rPr>
              <w:t>]</w:t>
            </w:r>
          </w:p>
        </w:tc>
        <w:tc>
          <w:tcPr>
            <w:tcW w:w="2998" w:type="dxa"/>
            <w:shd w:val="clear" w:color="auto" w:fill="auto"/>
          </w:tcPr>
          <w:p w14:paraId="5CAC637E" w14:textId="77777777" w:rsidR="006909CA" w:rsidRPr="005A30F6" w:rsidRDefault="006909CA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5CAC637F" w14:textId="77777777" w:rsidR="00701DD0" w:rsidRPr="005A30F6" w:rsidRDefault="00701DD0" w:rsidP="00012E5D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98" w:type="dxa"/>
            <w:shd w:val="clear" w:color="auto" w:fill="auto"/>
          </w:tcPr>
          <w:p w14:paraId="5CAC6380" w14:textId="77777777" w:rsidR="00701DD0" w:rsidRPr="005A30F6" w:rsidRDefault="003E2BD5" w:rsidP="00012E5D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</w:rPr>
            </w:pPr>
            <w:r w:rsidRPr="005A30F6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01D3D" w:rsidRPr="00820309" w14:paraId="5CAC6387" w14:textId="77777777" w:rsidTr="004E64E4">
        <w:tc>
          <w:tcPr>
            <w:tcW w:w="3951" w:type="dxa"/>
            <w:shd w:val="clear" w:color="auto" w:fill="FFF2CC" w:themeFill="accent4" w:themeFillTint="33"/>
          </w:tcPr>
          <w:p w14:paraId="5CAC6382" w14:textId="0C96C6DF" w:rsidR="006909CA" w:rsidRPr="005A30F6" w:rsidRDefault="006909CA" w:rsidP="00012E5D">
            <w:pPr>
              <w:spacing w:before="60" w:after="60" w:line="276" w:lineRule="auto"/>
              <w:rPr>
                <w:rFonts w:ascii="Arial" w:hAnsi="Arial" w:cs="Arial"/>
                <w:bCs/>
                <w:sz w:val="22"/>
              </w:rPr>
            </w:pPr>
            <w:r w:rsidRPr="005A30F6">
              <w:rPr>
                <w:rFonts w:ascii="Arial" w:hAnsi="Arial" w:cs="Arial"/>
                <w:bCs/>
                <w:sz w:val="22"/>
              </w:rPr>
              <w:t xml:space="preserve">Pregnancy </w:t>
            </w:r>
            <w:r w:rsidR="00B14C18">
              <w:rPr>
                <w:rFonts w:ascii="Arial" w:hAnsi="Arial" w:cs="Arial"/>
                <w:bCs/>
                <w:sz w:val="22"/>
              </w:rPr>
              <w:t>or</w:t>
            </w:r>
            <w:r w:rsidRPr="005A30F6">
              <w:rPr>
                <w:rFonts w:ascii="Arial" w:hAnsi="Arial" w:cs="Arial"/>
                <w:bCs/>
                <w:sz w:val="22"/>
              </w:rPr>
              <w:t xml:space="preserve"> Maternity</w:t>
            </w:r>
            <w:r w:rsidR="00333716">
              <w:rPr>
                <w:rFonts w:ascii="Arial" w:hAnsi="Arial" w:cs="Arial"/>
                <w:bCs/>
                <w:sz w:val="22"/>
              </w:rPr>
              <w:t xml:space="preserve"> (includes</w:t>
            </w:r>
            <w:r w:rsidR="00DC7985">
              <w:rPr>
                <w:rFonts w:ascii="Arial" w:hAnsi="Arial" w:cs="Arial"/>
                <w:bCs/>
                <w:sz w:val="22"/>
              </w:rPr>
              <w:t xml:space="preserve"> adoption)</w:t>
            </w:r>
          </w:p>
        </w:tc>
        <w:tc>
          <w:tcPr>
            <w:tcW w:w="2998" w:type="dxa"/>
            <w:shd w:val="clear" w:color="auto" w:fill="auto"/>
          </w:tcPr>
          <w:p w14:paraId="522C89B1" w14:textId="34ADB44F" w:rsidR="00D87153" w:rsidRDefault="000A1432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</w:t>
            </w:r>
            <w:r w:rsidR="00B31CC1">
              <w:rPr>
                <w:rFonts w:ascii="Arial" w:hAnsi="Arial" w:cs="Arial"/>
                <w:sz w:val="22"/>
              </w:rPr>
              <w:t>Consider p</w:t>
            </w:r>
            <w:r w:rsidR="00155A68">
              <w:rPr>
                <w:rFonts w:ascii="Arial" w:hAnsi="Arial" w:cs="Arial"/>
                <w:sz w:val="22"/>
              </w:rPr>
              <w:t xml:space="preserve">re-natal appointments and </w:t>
            </w:r>
            <w:r w:rsidR="00080388">
              <w:rPr>
                <w:rFonts w:ascii="Arial" w:hAnsi="Arial" w:cs="Arial"/>
                <w:sz w:val="22"/>
              </w:rPr>
              <w:t>pregnancy sickness</w:t>
            </w:r>
            <w:r w:rsidR="00ED073C">
              <w:rPr>
                <w:rFonts w:ascii="Arial" w:hAnsi="Arial" w:cs="Arial"/>
                <w:sz w:val="22"/>
              </w:rPr>
              <w:t>.</w:t>
            </w:r>
            <w:r w:rsidR="00AE58BE">
              <w:rPr>
                <w:rFonts w:ascii="Arial" w:hAnsi="Arial" w:cs="Arial"/>
                <w:sz w:val="22"/>
              </w:rPr>
              <w:t>]</w:t>
            </w:r>
          </w:p>
          <w:p w14:paraId="5CAC6383" w14:textId="251F8DAA" w:rsidR="003C24B4" w:rsidRPr="004B38E1" w:rsidRDefault="00AE58BE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[</w:t>
            </w:r>
            <w:r w:rsidR="000527B4" w:rsidRPr="004B38E1">
              <w:rPr>
                <w:rFonts w:ascii="Arial" w:hAnsi="Arial" w:cs="Arial"/>
                <w:sz w:val="22"/>
              </w:rPr>
              <w:t xml:space="preserve">Ensure </w:t>
            </w:r>
            <w:r w:rsidR="001F1337">
              <w:rPr>
                <w:rFonts w:ascii="Arial" w:hAnsi="Arial" w:cs="Arial"/>
                <w:sz w:val="22"/>
              </w:rPr>
              <w:t>t</w:t>
            </w:r>
            <w:r w:rsidR="002E2EFB" w:rsidRPr="004B38E1">
              <w:rPr>
                <w:rFonts w:ascii="Arial" w:hAnsi="Arial" w:cs="Arial"/>
                <w:sz w:val="22"/>
              </w:rPr>
              <w:t xml:space="preserve">rans men </w:t>
            </w:r>
            <w:r w:rsidR="00EE6010" w:rsidRPr="004B38E1">
              <w:rPr>
                <w:rFonts w:ascii="Arial" w:hAnsi="Arial" w:cs="Arial"/>
                <w:sz w:val="22"/>
              </w:rPr>
              <w:t xml:space="preserve">are </w:t>
            </w:r>
            <w:r w:rsidR="002E2EFB" w:rsidRPr="004B38E1">
              <w:rPr>
                <w:rFonts w:ascii="Arial" w:hAnsi="Arial" w:cs="Arial"/>
                <w:sz w:val="22"/>
              </w:rPr>
              <w:t>included</w:t>
            </w:r>
            <w:r w:rsidR="00CA6ECE" w:rsidRPr="004B38E1">
              <w:rPr>
                <w:rFonts w:ascii="Arial" w:hAnsi="Arial" w:cs="Arial"/>
                <w:sz w:val="22"/>
              </w:rPr>
              <w:t xml:space="preserve">; </w:t>
            </w:r>
            <w:r w:rsidR="003B3EAD" w:rsidRPr="004B38E1">
              <w:rPr>
                <w:rFonts w:ascii="Arial" w:hAnsi="Arial" w:cs="Arial"/>
                <w:sz w:val="22"/>
              </w:rPr>
              <w:t xml:space="preserve">facilities for </w:t>
            </w:r>
            <w:r w:rsidR="00D54E61" w:rsidRPr="004B38E1">
              <w:rPr>
                <w:rFonts w:ascii="Arial" w:hAnsi="Arial" w:cs="Arial"/>
                <w:sz w:val="22"/>
              </w:rPr>
              <w:t>feeding</w:t>
            </w:r>
            <w:r w:rsidR="003B3EAD" w:rsidRPr="004B38E1">
              <w:rPr>
                <w:rFonts w:ascii="Arial" w:hAnsi="Arial" w:cs="Arial"/>
                <w:sz w:val="22"/>
              </w:rPr>
              <w:t xml:space="preserve"> babies</w:t>
            </w:r>
            <w:r w:rsidR="00133BDE" w:rsidRPr="004B38E1">
              <w:rPr>
                <w:rFonts w:ascii="Arial" w:hAnsi="Arial" w:cs="Arial"/>
                <w:sz w:val="22"/>
              </w:rPr>
              <w:t>.</w:t>
            </w:r>
            <w:r w:rsidR="00CA6ECE" w:rsidRPr="004B38E1">
              <w:rPr>
                <w:rFonts w:ascii="Arial" w:hAnsi="Arial" w:cs="Arial"/>
                <w:sz w:val="22"/>
              </w:rPr>
              <w:t>]</w:t>
            </w:r>
            <w:r w:rsidR="00D54E61" w:rsidRPr="004B38E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998" w:type="dxa"/>
            <w:shd w:val="clear" w:color="auto" w:fill="auto"/>
          </w:tcPr>
          <w:p w14:paraId="5CAC6384" w14:textId="77777777" w:rsidR="006909CA" w:rsidRPr="005A30F6" w:rsidRDefault="006909CA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5CAC6385" w14:textId="77777777" w:rsidR="006909CA" w:rsidRPr="005A30F6" w:rsidRDefault="006909CA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8" w:type="dxa"/>
            <w:shd w:val="clear" w:color="auto" w:fill="auto"/>
          </w:tcPr>
          <w:p w14:paraId="5CAC6386" w14:textId="77777777" w:rsidR="006909CA" w:rsidRPr="005A30F6" w:rsidRDefault="006909CA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</w:tr>
      <w:tr w:rsidR="00A01D3D" w:rsidRPr="00820309" w14:paraId="5CAC638D" w14:textId="77777777" w:rsidTr="004E64E4">
        <w:tc>
          <w:tcPr>
            <w:tcW w:w="3951" w:type="dxa"/>
            <w:shd w:val="clear" w:color="auto" w:fill="FFF2CC" w:themeFill="accent4" w:themeFillTint="33"/>
          </w:tcPr>
          <w:p w14:paraId="5CAC6388" w14:textId="2BE5F8FA" w:rsidR="006909CA" w:rsidRPr="005A30F6" w:rsidRDefault="006909CA" w:rsidP="00012E5D">
            <w:pPr>
              <w:spacing w:before="60" w:after="60" w:line="276" w:lineRule="auto"/>
              <w:rPr>
                <w:rFonts w:ascii="Arial" w:hAnsi="Arial" w:cs="Arial"/>
                <w:bCs/>
                <w:sz w:val="22"/>
              </w:rPr>
            </w:pPr>
            <w:r w:rsidRPr="005A30F6">
              <w:rPr>
                <w:rFonts w:ascii="Arial" w:hAnsi="Arial" w:cs="Arial"/>
                <w:bCs/>
                <w:sz w:val="22"/>
              </w:rPr>
              <w:t>Race</w:t>
            </w:r>
            <w:r w:rsidR="00A01D3D">
              <w:rPr>
                <w:rFonts w:ascii="Arial" w:hAnsi="Arial" w:cs="Arial"/>
                <w:bCs/>
                <w:sz w:val="22"/>
              </w:rPr>
              <w:t xml:space="preserve"> (inc</w:t>
            </w:r>
            <w:r w:rsidR="000A1432">
              <w:rPr>
                <w:rFonts w:ascii="Arial" w:hAnsi="Arial" w:cs="Arial"/>
                <w:bCs/>
                <w:sz w:val="22"/>
              </w:rPr>
              <w:t>luding</w:t>
            </w:r>
            <w:r w:rsidR="00A01D3D">
              <w:rPr>
                <w:rFonts w:ascii="Arial" w:hAnsi="Arial" w:cs="Arial"/>
                <w:bCs/>
                <w:sz w:val="22"/>
              </w:rPr>
              <w:t xml:space="preserve"> </w:t>
            </w:r>
            <w:r w:rsidRPr="005A30F6">
              <w:rPr>
                <w:rFonts w:ascii="Arial" w:hAnsi="Arial" w:cs="Arial"/>
                <w:bCs/>
                <w:sz w:val="22"/>
              </w:rPr>
              <w:t>Ethnicity</w:t>
            </w:r>
            <w:r w:rsidR="00A01D3D">
              <w:rPr>
                <w:rFonts w:ascii="Arial" w:hAnsi="Arial" w:cs="Arial"/>
                <w:bCs/>
                <w:sz w:val="22"/>
              </w:rPr>
              <w:t>)</w:t>
            </w:r>
          </w:p>
        </w:tc>
        <w:tc>
          <w:tcPr>
            <w:tcW w:w="2998" w:type="dxa"/>
            <w:shd w:val="clear" w:color="auto" w:fill="auto"/>
          </w:tcPr>
          <w:p w14:paraId="1A8455C7" w14:textId="06EB0F39" w:rsidR="00A64369" w:rsidRDefault="00A56030" w:rsidP="00D31A82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  <w:r w:rsidRPr="004B38E1">
              <w:rPr>
                <w:rFonts w:ascii="Arial" w:hAnsi="Arial" w:cs="Arial"/>
                <w:sz w:val="22"/>
              </w:rPr>
              <w:t>[</w:t>
            </w:r>
            <w:r w:rsidR="00190ABE">
              <w:rPr>
                <w:rFonts w:ascii="Arial" w:hAnsi="Arial" w:cs="Arial"/>
                <w:sz w:val="22"/>
              </w:rPr>
              <w:t>D</w:t>
            </w:r>
            <w:r w:rsidR="1BA6B32A" w:rsidRPr="004B38E1">
              <w:rPr>
                <w:rFonts w:ascii="Arial" w:hAnsi="Arial" w:cs="Arial"/>
                <w:sz w:val="22"/>
              </w:rPr>
              <w:t xml:space="preserve">oesn’t </w:t>
            </w:r>
            <w:r w:rsidR="7E941D11" w:rsidRPr="004B38E1">
              <w:rPr>
                <w:rFonts w:ascii="Arial" w:hAnsi="Arial" w:cs="Arial"/>
                <w:sz w:val="22"/>
              </w:rPr>
              <w:t>adversely</w:t>
            </w:r>
            <w:r w:rsidR="1BA6B32A" w:rsidRPr="004B38E1">
              <w:rPr>
                <w:rFonts w:ascii="Arial" w:hAnsi="Arial" w:cs="Arial"/>
                <w:sz w:val="22"/>
              </w:rPr>
              <w:t xml:space="preserve"> </w:t>
            </w:r>
            <w:r w:rsidR="4655CE44" w:rsidRPr="004B38E1">
              <w:rPr>
                <w:rFonts w:ascii="Arial" w:hAnsi="Arial" w:cs="Arial"/>
                <w:sz w:val="22"/>
              </w:rPr>
              <w:t>impact</w:t>
            </w:r>
            <w:r w:rsidRPr="004B38E1">
              <w:rPr>
                <w:rFonts w:ascii="Arial" w:hAnsi="Arial" w:cs="Arial"/>
                <w:sz w:val="22"/>
              </w:rPr>
              <w:t xml:space="preserve"> Black, Asian, and other ethnic </w:t>
            </w:r>
            <w:r w:rsidR="1BF7DFB9" w:rsidRPr="004B38E1">
              <w:rPr>
                <w:rFonts w:ascii="Arial" w:hAnsi="Arial" w:cs="Arial"/>
                <w:sz w:val="22"/>
              </w:rPr>
              <w:t>minority people</w:t>
            </w:r>
            <w:r w:rsidR="1FC5DC9B" w:rsidRPr="004B38E1">
              <w:rPr>
                <w:rFonts w:ascii="Arial" w:hAnsi="Arial" w:cs="Arial"/>
                <w:sz w:val="22"/>
              </w:rPr>
              <w:t xml:space="preserve"> or groups</w:t>
            </w:r>
            <w:r w:rsidRPr="004B38E1">
              <w:rPr>
                <w:rFonts w:ascii="Arial" w:hAnsi="Arial" w:cs="Arial"/>
                <w:sz w:val="22"/>
              </w:rPr>
              <w:t xml:space="preserve">, nor to anyone assumed not </w:t>
            </w:r>
            <w:r w:rsidR="00EE6010" w:rsidRPr="004B38E1">
              <w:rPr>
                <w:rFonts w:ascii="Arial" w:hAnsi="Arial" w:cs="Arial"/>
                <w:sz w:val="22"/>
              </w:rPr>
              <w:t xml:space="preserve">to be born in </w:t>
            </w:r>
            <w:r w:rsidR="00473F16" w:rsidRPr="004B38E1">
              <w:rPr>
                <w:rFonts w:ascii="Arial" w:hAnsi="Arial" w:cs="Arial"/>
                <w:sz w:val="22"/>
              </w:rPr>
              <w:t>UK</w:t>
            </w:r>
            <w:r w:rsidR="00ED073C">
              <w:rPr>
                <w:rFonts w:ascii="Arial" w:hAnsi="Arial" w:cs="Arial"/>
                <w:sz w:val="22"/>
              </w:rPr>
              <w:t>.</w:t>
            </w:r>
            <w:r w:rsidR="00AE58BE">
              <w:rPr>
                <w:rFonts w:ascii="Arial" w:hAnsi="Arial" w:cs="Arial"/>
                <w:sz w:val="22"/>
              </w:rPr>
              <w:t>]</w:t>
            </w:r>
            <w:r w:rsidR="00EE6010" w:rsidRPr="004B38E1">
              <w:rPr>
                <w:rFonts w:ascii="Arial" w:hAnsi="Arial" w:cs="Arial"/>
                <w:sz w:val="22"/>
              </w:rPr>
              <w:t xml:space="preserve"> </w:t>
            </w:r>
          </w:p>
          <w:p w14:paraId="78BE3B98" w14:textId="02B3ACFE" w:rsidR="00A64369" w:rsidRDefault="00AE58BE" w:rsidP="00D31A82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</w:t>
            </w:r>
            <w:r w:rsidR="00EE6010" w:rsidRPr="004B38E1">
              <w:rPr>
                <w:rFonts w:ascii="Arial" w:hAnsi="Arial" w:cs="Arial"/>
                <w:sz w:val="22"/>
              </w:rPr>
              <w:t>C</w:t>
            </w:r>
            <w:r w:rsidR="00CA6ECE" w:rsidRPr="004B38E1">
              <w:rPr>
                <w:rFonts w:ascii="Arial" w:hAnsi="Arial" w:cs="Arial"/>
                <w:sz w:val="22"/>
              </w:rPr>
              <w:t>ultural sensitivities</w:t>
            </w:r>
            <w:r w:rsidR="00ED073C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>]</w:t>
            </w:r>
            <w:r w:rsidR="00CA6ECE" w:rsidRPr="004B38E1">
              <w:rPr>
                <w:rFonts w:ascii="Arial" w:hAnsi="Arial" w:cs="Arial"/>
                <w:sz w:val="22"/>
              </w:rPr>
              <w:t xml:space="preserve"> </w:t>
            </w:r>
          </w:p>
          <w:p w14:paraId="5CAC6389" w14:textId="420030FD" w:rsidR="006909CA" w:rsidRPr="004B38E1" w:rsidRDefault="00AE58BE" w:rsidP="00D31A82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</w:t>
            </w:r>
            <w:r w:rsidR="00CA6ECE" w:rsidRPr="004B38E1">
              <w:rPr>
                <w:rFonts w:ascii="Arial" w:hAnsi="Arial" w:cs="Arial"/>
                <w:sz w:val="22"/>
              </w:rPr>
              <w:t>English as a second language</w:t>
            </w:r>
            <w:r w:rsidR="00ED073C">
              <w:rPr>
                <w:rFonts w:ascii="Arial" w:hAnsi="Arial" w:cs="Arial"/>
                <w:sz w:val="22"/>
              </w:rPr>
              <w:t>.</w:t>
            </w:r>
            <w:r w:rsidR="00A56030" w:rsidRPr="004B38E1">
              <w:rPr>
                <w:rFonts w:ascii="Arial" w:hAnsi="Arial" w:cs="Arial"/>
                <w:sz w:val="22"/>
              </w:rPr>
              <w:t>]</w:t>
            </w:r>
          </w:p>
        </w:tc>
        <w:tc>
          <w:tcPr>
            <w:tcW w:w="2998" w:type="dxa"/>
            <w:shd w:val="clear" w:color="auto" w:fill="auto"/>
          </w:tcPr>
          <w:p w14:paraId="5CAC638A" w14:textId="77777777" w:rsidR="003C24B4" w:rsidRPr="005A30F6" w:rsidRDefault="003C24B4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5CAC638B" w14:textId="77777777" w:rsidR="006909CA" w:rsidRPr="005A30F6" w:rsidRDefault="006909CA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8" w:type="dxa"/>
            <w:shd w:val="clear" w:color="auto" w:fill="auto"/>
          </w:tcPr>
          <w:p w14:paraId="5CAC638C" w14:textId="77777777" w:rsidR="006909CA" w:rsidRPr="005A30F6" w:rsidRDefault="006909CA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</w:tr>
      <w:tr w:rsidR="00A01D3D" w:rsidRPr="00820309" w14:paraId="5CAC6393" w14:textId="77777777" w:rsidTr="004E64E4">
        <w:tc>
          <w:tcPr>
            <w:tcW w:w="3951" w:type="dxa"/>
            <w:shd w:val="clear" w:color="auto" w:fill="FFF2CC" w:themeFill="accent4" w:themeFillTint="33"/>
          </w:tcPr>
          <w:p w14:paraId="5CAC638E" w14:textId="77777777" w:rsidR="006909CA" w:rsidRPr="005A30F6" w:rsidRDefault="006909CA" w:rsidP="00012E5D">
            <w:pPr>
              <w:spacing w:before="60" w:after="60" w:line="276" w:lineRule="auto"/>
              <w:rPr>
                <w:rFonts w:ascii="Arial" w:hAnsi="Arial" w:cs="Arial"/>
                <w:bCs/>
                <w:sz w:val="22"/>
              </w:rPr>
            </w:pPr>
            <w:r w:rsidRPr="005A30F6">
              <w:rPr>
                <w:rFonts w:ascii="Arial" w:hAnsi="Arial" w:cs="Arial"/>
                <w:bCs/>
                <w:sz w:val="22"/>
              </w:rPr>
              <w:t>Religion or Belief</w:t>
            </w:r>
          </w:p>
        </w:tc>
        <w:tc>
          <w:tcPr>
            <w:tcW w:w="2998" w:type="dxa"/>
            <w:shd w:val="clear" w:color="auto" w:fill="auto"/>
          </w:tcPr>
          <w:p w14:paraId="5CAC638F" w14:textId="1C6433E7" w:rsidR="006909CA" w:rsidRPr="004B38E1" w:rsidRDefault="00A56030" w:rsidP="00D31A82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  <w:r w:rsidRPr="004B38E1">
              <w:rPr>
                <w:rFonts w:ascii="Arial" w:hAnsi="Arial" w:cs="Arial"/>
                <w:sz w:val="22"/>
              </w:rPr>
              <w:t>[</w:t>
            </w:r>
            <w:r w:rsidR="00CA6ECE" w:rsidRPr="004B38E1">
              <w:rPr>
                <w:rFonts w:ascii="Arial" w:hAnsi="Arial" w:cs="Arial"/>
                <w:sz w:val="22"/>
              </w:rPr>
              <w:t>P</w:t>
            </w:r>
            <w:r w:rsidRPr="004B38E1">
              <w:rPr>
                <w:rFonts w:ascii="Arial" w:hAnsi="Arial" w:cs="Arial"/>
                <w:sz w:val="22"/>
              </w:rPr>
              <w:t>rayer time</w:t>
            </w:r>
            <w:r w:rsidR="00CA6ECE" w:rsidRPr="004B38E1">
              <w:rPr>
                <w:rFonts w:ascii="Arial" w:hAnsi="Arial" w:cs="Arial"/>
                <w:sz w:val="22"/>
              </w:rPr>
              <w:t>;</w:t>
            </w:r>
            <w:r w:rsidRPr="004B38E1">
              <w:rPr>
                <w:rFonts w:ascii="Arial" w:hAnsi="Arial" w:cs="Arial"/>
                <w:sz w:val="22"/>
              </w:rPr>
              <w:t xml:space="preserve"> religious</w:t>
            </w:r>
            <w:r w:rsidR="0081274D" w:rsidRPr="004B38E1">
              <w:rPr>
                <w:rFonts w:ascii="Arial" w:hAnsi="Arial" w:cs="Arial"/>
                <w:sz w:val="22"/>
              </w:rPr>
              <w:t xml:space="preserve"> festival dates</w:t>
            </w:r>
            <w:r w:rsidR="001724AC" w:rsidRPr="004B38E1">
              <w:rPr>
                <w:rFonts w:ascii="Arial" w:hAnsi="Arial" w:cs="Arial"/>
                <w:sz w:val="22"/>
              </w:rPr>
              <w:t xml:space="preserve">, dress and </w:t>
            </w:r>
            <w:r w:rsidRPr="004B38E1">
              <w:rPr>
                <w:rFonts w:ascii="Arial" w:hAnsi="Arial" w:cs="Arial"/>
                <w:sz w:val="22"/>
              </w:rPr>
              <w:t>restrictions</w:t>
            </w:r>
            <w:r w:rsidR="00CA6ECE" w:rsidRPr="004B38E1">
              <w:rPr>
                <w:rFonts w:ascii="Arial" w:hAnsi="Arial" w:cs="Arial"/>
                <w:sz w:val="22"/>
              </w:rPr>
              <w:t>,</w:t>
            </w:r>
            <w:r w:rsidR="00473F16" w:rsidRPr="004B38E1">
              <w:rPr>
                <w:rFonts w:ascii="Arial" w:hAnsi="Arial" w:cs="Arial"/>
                <w:sz w:val="22"/>
              </w:rPr>
              <w:t xml:space="preserve"> </w:t>
            </w:r>
            <w:r w:rsidR="00AF7E85" w:rsidRPr="004B38E1">
              <w:rPr>
                <w:rFonts w:ascii="Arial" w:hAnsi="Arial" w:cs="Arial"/>
                <w:sz w:val="22"/>
              </w:rPr>
              <w:t>e.g.,</w:t>
            </w:r>
            <w:r w:rsidR="00473F16" w:rsidRPr="004B38E1">
              <w:rPr>
                <w:rFonts w:ascii="Arial" w:hAnsi="Arial" w:cs="Arial"/>
                <w:sz w:val="22"/>
              </w:rPr>
              <w:t xml:space="preserve"> diet</w:t>
            </w:r>
            <w:r w:rsidR="00ED073C">
              <w:rPr>
                <w:rFonts w:ascii="Arial" w:hAnsi="Arial" w:cs="Arial"/>
                <w:sz w:val="22"/>
              </w:rPr>
              <w:t>.</w:t>
            </w:r>
            <w:r w:rsidRPr="004B38E1">
              <w:rPr>
                <w:rFonts w:ascii="Arial" w:hAnsi="Arial" w:cs="Arial"/>
                <w:sz w:val="22"/>
              </w:rPr>
              <w:t>]</w:t>
            </w:r>
          </w:p>
        </w:tc>
        <w:tc>
          <w:tcPr>
            <w:tcW w:w="2998" w:type="dxa"/>
            <w:shd w:val="clear" w:color="auto" w:fill="auto"/>
          </w:tcPr>
          <w:p w14:paraId="5CAC6390" w14:textId="77777777" w:rsidR="003C24B4" w:rsidRPr="005A30F6" w:rsidRDefault="003C24B4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5CAC6391" w14:textId="77777777" w:rsidR="006909CA" w:rsidRPr="005A30F6" w:rsidRDefault="006909CA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8" w:type="dxa"/>
            <w:shd w:val="clear" w:color="auto" w:fill="auto"/>
          </w:tcPr>
          <w:p w14:paraId="5CAC6392" w14:textId="77777777" w:rsidR="006909CA" w:rsidRPr="005A30F6" w:rsidRDefault="006909CA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</w:tr>
      <w:tr w:rsidR="00A01D3D" w:rsidRPr="00820309" w14:paraId="5CAC639A" w14:textId="77777777" w:rsidTr="004E64E4">
        <w:tc>
          <w:tcPr>
            <w:tcW w:w="3951" w:type="dxa"/>
            <w:shd w:val="clear" w:color="auto" w:fill="FFF2CC" w:themeFill="accent4" w:themeFillTint="33"/>
          </w:tcPr>
          <w:p w14:paraId="5CAC6394" w14:textId="16A661BB" w:rsidR="0072405D" w:rsidRPr="005A30F6" w:rsidRDefault="0072405D" w:rsidP="00012E5D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highlight w:val="yellow"/>
              </w:rPr>
            </w:pPr>
            <w:r w:rsidRPr="005A30F6">
              <w:rPr>
                <w:rFonts w:ascii="Arial" w:hAnsi="Arial" w:cs="Arial"/>
                <w:bCs/>
                <w:sz w:val="22"/>
              </w:rPr>
              <w:t>Sex</w:t>
            </w:r>
            <w:r w:rsidR="00D74099">
              <w:rPr>
                <w:rFonts w:ascii="Arial" w:hAnsi="Arial" w:cs="Arial"/>
                <w:bCs/>
                <w:sz w:val="22"/>
              </w:rPr>
              <w:t xml:space="preserve"> (</w:t>
            </w:r>
            <w:r w:rsidR="00285C64">
              <w:rPr>
                <w:rFonts w:ascii="Arial" w:hAnsi="Arial" w:cs="Arial"/>
                <w:bCs/>
                <w:sz w:val="22"/>
              </w:rPr>
              <w:t>all gender identities, including non-binary)</w:t>
            </w:r>
          </w:p>
        </w:tc>
        <w:tc>
          <w:tcPr>
            <w:tcW w:w="2998" w:type="dxa"/>
            <w:shd w:val="clear" w:color="auto" w:fill="auto"/>
          </w:tcPr>
          <w:p w14:paraId="0D9AA9CA" w14:textId="77777777" w:rsidR="00B82DAC" w:rsidRDefault="0072405D" w:rsidP="00A56030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  <w:r w:rsidRPr="004B38E1">
              <w:rPr>
                <w:rFonts w:ascii="Arial" w:hAnsi="Arial" w:cs="Arial"/>
                <w:sz w:val="22"/>
              </w:rPr>
              <w:t xml:space="preserve">[Biological sex of </w:t>
            </w:r>
            <w:r w:rsidR="00CA6ECE" w:rsidRPr="004B38E1">
              <w:rPr>
                <w:rFonts w:ascii="Arial" w:hAnsi="Arial" w:cs="Arial"/>
                <w:sz w:val="22"/>
              </w:rPr>
              <w:t>ma</w:t>
            </w:r>
            <w:r w:rsidR="009A585B" w:rsidRPr="004B38E1">
              <w:rPr>
                <w:rFonts w:ascii="Arial" w:hAnsi="Arial" w:cs="Arial"/>
                <w:sz w:val="22"/>
              </w:rPr>
              <w:t>le</w:t>
            </w:r>
            <w:r w:rsidR="00CA6ECE" w:rsidRPr="004B38E1">
              <w:rPr>
                <w:rFonts w:ascii="Arial" w:hAnsi="Arial" w:cs="Arial"/>
                <w:sz w:val="22"/>
              </w:rPr>
              <w:t>/</w:t>
            </w:r>
            <w:r w:rsidR="009A585B" w:rsidRPr="004B38E1">
              <w:rPr>
                <w:rFonts w:ascii="Arial" w:hAnsi="Arial" w:cs="Arial"/>
                <w:sz w:val="22"/>
              </w:rPr>
              <w:t>female</w:t>
            </w:r>
            <w:r w:rsidR="00B82DAC">
              <w:rPr>
                <w:rFonts w:ascii="Arial" w:hAnsi="Arial" w:cs="Arial"/>
                <w:sz w:val="22"/>
              </w:rPr>
              <w:t>.]</w:t>
            </w:r>
          </w:p>
          <w:p w14:paraId="399DD2A0" w14:textId="780544BD" w:rsidR="00285C64" w:rsidRDefault="00B82DAC" w:rsidP="00A56030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[M</w:t>
            </w:r>
            <w:r w:rsidR="00082BD6">
              <w:rPr>
                <w:rFonts w:ascii="Arial" w:hAnsi="Arial" w:cs="Arial"/>
                <w:sz w:val="22"/>
              </w:rPr>
              <w:t>enopause for women</w:t>
            </w:r>
            <w:r w:rsidR="00ED073C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>]</w:t>
            </w:r>
            <w:r w:rsidR="00285C64">
              <w:rPr>
                <w:rFonts w:ascii="Arial" w:hAnsi="Arial" w:cs="Arial"/>
                <w:sz w:val="22"/>
              </w:rPr>
              <w:t xml:space="preserve"> </w:t>
            </w:r>
          </w:p>
          <w:p w14:paraId="01855AE0" w14:textId="73FBE58A" w:rsidR="00060BD0" w:rsidRDefault="00060BD0" w:rsidP="00A56030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</w:t>
            </w:r>
            <w:r w:rsidRPr="004B38E1">
              <w:rPr>
                <w:rFonts w:ascii="Arial" w:hAnsi="Arial" w:cs="Arial"/>
                <w:sz w:val="22"/>
              </w:rPr>
              <w:t>Impact of part-time working/studying</w:t>
            </w:r>
            <w:r>
              <w:rPr>
                <w:rFonts w:ascii="Arial" w:hAnsi="Arial" w:cs="Arial"/>
                <w:sz w:val="22"/>
              </w:rPr>
              <w:t>.</w:t>
            </w:r>
            <w:r w:rsidRPr="004B38E1">
              <w:rPr>
                <w:rFonts w:ascii="Arial" w:hAnsi="Arial" w:cs="Arial"/>
                <w:sz w:val="22"/>
              </w:rPr>
              <w:t>]</w:t>
            </w:r>
          </w:p>
          <w:p w14:paraId="32D2BFAE" w14:textId="77777777" w:rsidR="00B82DAC" w:rsidRDefault="00B82DAC" w:rsidP="00B82DAC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[C</w:t>
            </w:r>
            <w:r w:rsidRPr="004B38E1">
              <w:rPr>
                <w:rFonts w:ascii="Arial" w:hAnsi="Arial" w:cs="Arial"/>
                <w:sz w:val="22"/>
              </w:rPr>
              <w:t>onsider full range of gender identities, including non-binary</w:t>
            </w:r>
            <w:r>
              <w:rPr>
                <w:rFonts w:ascii="Arial" w:hAnsi="Arial" w:cs="Arial"/>
                <w:sz w:val="22"/>
              </w:rPr>
              <w:t>.]</w:t>
            </w:r>
          </w:p>
          <w:p w14:paraId="1401C4DE" w14:textId="22EA460D" w:rsidR="00060BD0" w:rsidRDefault="00060BD0" w:rsidP="00B82DAC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[P</w:t>
            </w:r>
            <w:r w:rsidRPr="004B38E1">
              <w:rPr>
                <w:rFonts w:ascii="Arial" w:hAnsi="Arial" w:cs="Arial"/>
                <w:sz w:val="22"/>
              </w:rPr>
              <w:t>ronoun use</w:t>
            </w:r>
            <w:r>
              <w:rPr>
                <w:rFonts w:ascii="Arial" w:hAnsi="Arial" w:cs="Arial"/>
                <w:sz w:val="22"/>
              </w:rPr>
              <w:t>:</w:t>
            </w:r>
            <w:r w:rsidRPr="004B38E1">
              <w:rPr>
                <w:rFonts w:ascii="Arial" w:hAnsi="Arial" w:cs="Arial"/>
                <w:sz w:val="22"/>
              </w:rPr>
              <w:t xml:space="preserve"> use of them/they/their instead of binary terms in written </w:t>
            </w:r>
            <w:r>
              <w:rPr>
                <w:rFonts w:ascii="Arial" w:hAnsi="Arial" w:cs="Arial"/>
                <w:sz w:val="22"/>
              </w:rPr>
              <w:t>materials</w:t>
            </w:r>
            <w:r w:rsidRPr="004B38E1">
              <w:rPr>
                <w:rFonts w:ascii="Arial" w:hAnsi="Arial" w:cs="Arial"/>
                <w:sz w:val="22"/>
              </w:rPr>
              <w:t>.]</w:t>
            </w:r>
          </w:p>
          <w:p w14:paraId="5CAC6396" w14:textId="4ABD7E62" w:rsidR="0072405D" w:rsidRPr="004B38E1" w:rsidRDefault="00B82DAC" w:rsidP="00060BD0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[G</w:t>
            </w:r>
            <w:r w:rsidRPr="004B38E1">
              <w:rPr>
                <w:rFonts w:ascii="Arial" w:hAnsi="Arial" w:cs="Arial"/>
                <w:sz w:val="22"/>
              </w:rPr>
              <w:t>ender neutral toilets</w:t>
            </w:r>
            <w:r>
              <w:rPr>
                <w:rFonts w:ascii="Arial" w:hAnsi="Arial" w:cs="Arial"/>
                <w:sz w:val="22"/>
              </w:rPr>
              <w:t xml:space="preserve"> and facilities.]</w:t>
            </w:r>
            <w:r w:rsidRPr="004B38E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998" w:type="dxa"/>
            <w:shd w:val="clear" w:color="auto" w:fill="auto"/>
          </w:tcPr>
          <w:p w14:paraId="5CAC6397" w14:textId="77777777" w:rsidR="0072405D" w:rsidRPr="005A30F6" w:rsidRDefault="0072405D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5CAC6398" w14:textId="77777777" w:rsidR="0072405D" w:rsidRPr="005A30F6" w:rsidRDefault="0072405D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8" w:type="dxa"/>
            <w:shd w:val="clear" w:color="auto" w:fill="auto"/>
          </w:tcPr>
          <w:p w14:paraId="5CAC6399" w14:textId="77777777" w:rsidR="0072405D" w:rsidRPr="005A30F6" w:rsidRDefault="0072405D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</w:tr>
      <w:tr w:rsidR="00A01D3D" w:rsidRPr="00820309" w14:paraId="5CAC63A6" w14:textId="77777777" w:rsidTr="004E64E4">
        <w:tc>
          <w:tcPr>
            <w:tcW w:w="3951" w:type="dxa"/>
            <w:shd w:val="clear" w:color="auto" w:fill="FFF2CC" w:themeFill="accent4" w:themeFillTint="33"/>
          </w:tcPr>
          <w:p w14:paraId="5CAC63A1" w14:textId="77777777" w:rsidR="006909CA" w:rsidRPr="005A30F6" w:rsidRDefault="006909CA" w:rsidP="00012E5D">
            <w:pPr>
              <w:spacing w:before="60" w:after="60" w:line="276" w:lineRule="auto"/>
              <w:rPr>
                <w:rFonts w:ascii="Arial" w:hAnsi="Arial" w:cs="Arial"/>
                <w:bCs/>
                <w:sz w:val="22"/>
              </w:rPr>
            </w:pPr>
            <w:r w:rsidRPr="005A30F6">
              <w:rPr>
                <w:rFonts w:ascii="Arial" w:hAnsi="Arial" w:cs="Arial"/>
                <w:bCs/>
                <w:sz w:val="22"/>
              </w:rPr>
              <w:t>Sexual Orientation</w:t>
            </w:r>
          </w:p>
        </w:tc>
        <w:tc>
          <w:tcPr>
            <w:tcW w:w="2998" w:type="dxa"/>
            <w:shd w:val="clear" w:color="auto" w:fill="auto"/>
          </w:tcPr>
          <w:p w14:paraId="5CAC63A2" w14:textId="08091477" w:rsidR="006909CA" w:rsidRPr="004B38E1" w:rsidRDefault="00F15195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  <w:r w:rsidRPr="004B38E1">
              <w:rPr>
                <w:rFonts w:ascii="Arial" w:hAnsi="Arial" w:cs="Arial"/>
                <w:sz w:val="22"/>
              </w:rPr>
              <w:t>[</w:t>
            </w:r>
            <w:r w:rsidR="00EE6010" w:rsidRPr="004B38E1">
              <w:rPr>
                <w:rFonts w:ascii="Arial" w:hAnsi="Arial" w:cs="Arial"/>
                <w:sz w:val="22"/>
              </w:rPr>
              <w:t>F</w:t>
            </w:r>
            <w:r w:rsidRPr="004B38E1">
              <w:rPr>
                <w:rFonts w:ascii="Arial" w:hAnsi="Arial" w:cs="Arial"/>
                <w:sz w:val="22"/>
              </w:rPr>
              <w:t>ull spectrum of attractions, inc</w:t>
            </w:r>
            <w:r w:rsidR="00EE6010" w:rsidRPr="004B38E1">
              <w:rPr>
                <w:rFonts w:ascii="Arial" w:hAnsi="Arial" w:cs="Arial"/>
                <w:sz w:val="22"/>
              </w:rPr>
              <w:t>luding</w:t>
            </w:r>
            <w:r w:rsidRPr="004B38E1">
              <w:rPr>
                <w:rFonts w:ascii="Arial" w:hAnsi="Arial" w:cs="Arial"/>
                <w:sz w:val="22"/>
              </w:rPr>
              <w:t xml:space="preserve"> asexua</w:t>
            </w:r>
            <w:r w:rsidR="00551194" w:rsidRPr="004B38E1">
              <w:rPr>
                <w:rFonts w:ascii="Arial" w:hAnsi="Arial" w:cs="Arial"/>
                <w:sz w:val="22"/>
              </w:rPr>
              <w:t>l</w:t>
            </w:r>
            <w:r w:rsidR="00793301">
              <w:rPr>
                <w:rFonts w:ascii="Arial" w:hAnsi="Arial" w:cs="Arial"/>
                <w:sz w:val="22"/>
              </w:rPr>
              <w:t>.</w:t>
            </w:r>
            <w:r w:rsidR="00E06D14">
              <w:rPr>
                <w:rFonts w:ascii="Arial" w:hAnsi="Arial" w:cs="Arial"/>
                <w:sz w:val="22"/>
              </w:rPr>
              <w:t>]</w:t>
            </w:r>
            <w:r w:rsidR="00EE6010" w:rsidRPr="004B38E1">
              <w:rPr>
                <w:rFonts w:ascii="Arial" w:hAnsi="Arial" w:cs="Arial"/>
                <w:sz w:val="22"/>
              </w:rPr>
              <w:t xml:space="preserve"> </w:t>
            </w:r>
            <w:r w:rsidR="00E06D14">
              <w:rPr>
                <w:rFonts w:ascii="Arial" w:hAnsi="Arial" w:cs="Arial"/>
                <w:sz w:val="22"/>
              </w:rPr>
              <w:t>[C</w:t>
            </w:r>
            <w:r w:rsidR="00EE6010" w:rsidRPr="004B38E1">
              <w:rPr>
                <w:rFonts w:ascii="Arial" w:hAnsi="Arial" w:cs="Arial"/>
                <w:sz w:val="22"/>
              </w:rPr>
              <w:t>onfidentiality and disclosure</w:t>
            </w:r>
            <w:r w:rsidR="00793301">
              <w:rPr>
                <w:rFonts w:ascii="Arial" w:hAnsi="Arial" w:cs="Arial"/>
                <w:sz w:val="22"/>
              </w:rPr>
              <w:t>.</w:t>
            </w:r>
            <w:r w:rsidR="00966DDB" w:rsidRPr="004B38E1">
              <w:rPr>
                <w:rFonts w:ascii="Arial" w:hAnsi="Arial" w:cs="Arial"/>
                <w:sz w:val="22"/>
              </w:rPr>
              <w:t>]</w:t>
            </w:r>
          </w:p>
        </w:tc>
        <w:tc>
          <w:tcPr>
            <w:tcW w:w="2998" w:type="dxa"/>
            <w:shd w:val="clear" w:color="auto" w:fill="auto"/>
          </w:tcPr>
          <w:p w14:paraId="5CAC63A3" w14:textId="77777777" w:rsidR="003C24B4" w:rsidRPr="005A30F6" w:rsidRDefault="003C24B4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5CAC63A4" w14:textId="77777777" w:rsidR="006909CA" w:rsidRPr="005A30F6" w:rsidRDefault="006909CA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8" w:type="dxa"/>
            <w:shd w:val="clear" w:color="auto" w:fill="auto"/>
          </w:tcPr>
          <w:p w14:paraId="5CAC63A5" w14:textId="77777777" w:rsidR="006909CA" w:rsidRPr="005A30F6" w:rsidRDefault="006909CA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</w:tr>
      <w:tr w:rsidR="00190ABE" w:rsidRPr="00820309" w14:paraId="5CAC63AC" w14:textId="77777777" w:rsidTr="74312664">
        <w:tc>
          <w:tcPr>
            <w:tcW w:w="14142" w:type="dxa"/>
            <w:gridSpan w:val="5"/>
            <w:shd w:val="clear" w:color="auto" w:fill="FFF2CC" w:themeFill="accent4" w:themeFillTint="33"/>
          </w:tcPr>
          <w:p w14:paraId="5CAC63AB" w14:textId="1353429E" w:rsidR="00190ABE" w:rsidRPr="00401C9E" w:rsidRDefault="00190ABE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  <w:r w:rsidRPr="005A30F6">
              <w:rPr>
                <w:rFonts w:ascii="Arial" w:hAnsi="Arial" w:cs="Arial"/>
                <w:b/>
                <w:sz w:val="22"/>
              </w:rPr>
              <w:t>Other considerations</w:t>
            </w:r>
          </w:p>
        </w:tc>
      </w:tr>
      <w:tr w:rsidR="00A01D3D" w:rsidRPr="00820309" w14:paraId="5CAC63B3" w14:textId="77777777" w:rsidTr="004E64E4">
        <w:tc>
          <w:tcPr>
            <w:tcW w:w="3951" w:type="dxa"/>
            <w:shd w:val="clear" w:color="auto" w:fill="FFF2CC" w:themeFill="accent4" w:themeFillTint="33"/>
          </w:tcPr>
          <w:p w14:paraId="5CAC63AD" w14:textId="63DE7DAC" w:rsidR="006306F8" w:rsidRPr="005A30F6" w:rsidRDefault="006306F8" w:rsidP="00012E5D">
            <w:pPr>
              <w:spacing w:before="60" w:after="60" w:line="276" w:lineRule="auto"/>
              <w:rPr>
                <w:rFonts w:ascii="Arial" w:hAnsi="Arial" w:cs="Arial"/>
                <w:bCs/>
                <w:sz w:val="22"/>
              </w:rPr>
            </w:pPr>
            <w:r w:rsidRPr="005A30F6">
              <w:rPr>
                <w:rFonts w:ascii="Arial" w:hAnsi="Arial" w:cs="Arial"/>
                <w:bCs/>
                <w:sz w:val="22"/>
              </w:rPr>
              <w:t>Caring and depend</w:t>
            </w:r>
            <w:r w:rsidR="00E56CE5">
              <w:rPr>
                <w:rFonts w:ascii="Arial" w:hAnsi="Arial" w:cs="Arial"/>
                <w:bCs/>
                <w:sz w:val="22"/>
              </w:rPr>
              <w:t>a</w:t>
            </w:r>
            <w:r w:rsidRPr="005A30F6">
              <w:rPr>
                <w:rFonts w:ascii="Arial" w:hAnsi="Arial" w:cs="Arial"/>
                <w:bCs/>
                <w:sz w:val="22"/>
              </w:rPr>
              <w:t>n</w:t>
            </w:r>
            <w:r w:rsidR="003A3BD3" w:rsidRPr="005A30F6">
              <w:rPr>
                <w:rFonts w:ascii="Arial" w:hAnsi="Arial" w:cs="Arial"/>
                <w:bCs/>
                <w:sz w:val="22"/>
              </w:rPr>
              <w:t>ts</w:t>
            </w:r>
            <w:r w:rsidR="00FD184D" w:rsidRPr="005A30F6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2998" w:type="dxa"/>
            <w:shd w:val="clear" w:color="auto" w:fill="auto"/>
          </w:tcPr>
          <w:p w14:paraId="324242E1" w14:textId="5F62CF67" w:rsidR="00E06D14" w:rsidRDefault="00F15195" w:rsidP="0023004E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  <w:r w:rsidRPr="004B38E1">
              <w:rPr>
                <w:rFonts w:ascii="Arial" w:hAnsi="Arial" w:cs="Arial"/>
                <w:sz w:val="22"/>
              </w:rPr>
              <w:t>[</w:t>
            </w:r>
            <w:r w:rsidR="00EE6010" w:rsidRPr="004B38E1">
              <w:rPr>
                <w:rFonts w:ascii="Arial" w:hAnsi="Arial" w:cs="Arial"/>
                <w:sz w:val="22"/>
              </w:rPr>
              <w:t>A</w:t>
            </w:r>
            <w:r w:rsidRPr="004B38E1">
              <w:rPr>
                <w:rFonts w:ascii="Arial" w:hAnsi="Arial" w:cs="Arial"/>
                <w:sz w:val="22"/>
              </w:rPr>
              <w:t>s related to age and disability status of another</w:t>
            </w:r>
            <w:r w:rsidR="00793301">
              <w:rPr>
                <w:rFonts w:ascii="Arial" w:hAnsi="Arial" w:cs="Arial"/>
                <w:sz w:val="22"/>
              </w:rPr>
              <w:t>.</w:t>
            </w:r>
            <w:r w:rsidR="00E06D14">
              <w:rPr>
                <w:rFonts w:ascii="Arial" w:hAnsi="Arial" w:cs="Arial"/>
                <w:sz w:val="22"/>
              </w:rPr>
              <w:t>]</w:t>
            </w:r>
          </w:p>
          <w:p w14:paraId="5CAC63AF" w14:textId="6CBB88C5" w:rsidR="00F15195" w:rsidRPr="004B38E1" w:rsidRDefault="00C80EC2" w:rsidP="0023004E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</w:t>
            </w:r>
            <w:r w:rsidR="00EE6010" w:rsidRPr="004B38E1">
              <w:rPr>
                <w:rFonts w:ascii="Arial" w:hAnsi="Arial" w:cs="Arial"/>
                <w:sz w:val="22"/>
              </w:rPr>
              <w:t>eed for flexibility and part-time arrangements</w:t>
            </w:r>
            <w:r w:rsidR="00793301">
              <w:rPr>
                <w:rFonts w:ascii="Arial" w:hAnsi="Arial" w:cs="Arial"/>
                <w:sz w:val="22"/>
              </w:rPr>
              <w:t>.</w:t>
            </w:r>
            <w:r w:rsidR="00F15195" w:rsidRPr="004B38E1">
              <w:rPr>
                <w:rFonts w:ascii="Arial" w:hAnsi="Arial" w:cs="Arial"/>
                <w:sz w:val="22"/>
              </w:rPr>
              <w:t>]</w:t>
            </w:r>
          </w:p>
        </w:tc>
        <w:tc>
          <w:tcPr>
            <w:tcW w:w="2998" w:type="dxa"/>
            <w:shd w:val="clear" w:color="auto" w:fill="auto"/>
          </w:tcPr>
          <w:p w14:paraId="5CAC63B0" w14:textId="77777777" w:rsidR="006306F8" w:rsidRPr="005A30F6" w:rsidRDefault="006306F8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5CAC63B1" w14:textId="77777777" w:rsidR="006306F8" w:rsidRPr="005A30F6" w:rsidRDefault="006306F8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8" w:type="dxa"/>
            <w:shd w:val="clear" w:color="auto" w:fill="auto"/>
          </w:tcPr>
          <w:p w14:paraId="5CAC63B2" w14:textId="77777777" w:rsidR="006306F8" w:rsidRPr="007C64F7" w:rsidRDefault="006306F8" w:rsidP="007C64F7">
            <w:pPr>
              <w:pStyle w:val="ListParagraph"/>
              <w:numPr>
                <w:ilvl w:val="0"/>
                <w:numId w:val="21"/>
              </w:num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</w:tr>
      <w:tr w:rsidR="00A01D3D" w:rsidRPr="00820309" w14:paraId="5CAC63BC" w14:textId="77777777" w:rsidTr="004E64E4">
        <w:tc>
          <w:tcPr>
            <w:tcW w:w="3951" w:type="dxa"/>
            <w:shd w:val="clear" w:color="auto" w:fill="FFF2CC" w:themeFill="accent4" w:themeFillTint="33"/>
          </w:tcPr>
          <w:p w14:paraId="5CAC63B4" w14:textId="77777777" w:rsidR="006306F8" w:rsidRPr="005A30F6" w:rsidRDefault="006306F8" w:rsidP="006306F8">
            <w:pPr>
              <w:spacing w:before="60" w:after="60" w:line="276" w:lineRule="auto"/>
              <w:rPr>
                <w:rFonts w:ascii="Arial" w:hAnsi="Arial" w:cs="Arial"/>
                <w:bCs/>
                <w:sz w:val="22"/>
              </w:rPr>
            </w:pPr>
            <w:r w:rsidRPr="005A30F6">
              <w:rPr>
                <w:rFonts w:ascii="Arial" w:hAnsi="Arial" w:cs="Arial"/>
                <w:bCs/>
                <w:sz w:val="22"/>
              </w:rPr>
              <w:t>Political Opinion</w:t>
            </w:r>
          </w:p>
          <w:p w14:paraId="5CAC63B5" w14:textId="77777777" w:rsidR="00B14C18" w:rsidRDefault="006306F8" w:rsidP="006306F8">
            <w:pPr>
              <w:spacing w:before="60" w:after="60" w:line="276" w:lineRule="auto"/>
              <w:rPr>
                <w:rFonts w:ascii="Arial" w:hAnsi="Arial" w:cs="Arial"/>
                <w:bCs/>
                <w:sz w:val="22"/>
              </w:rPr>
            </w:pPr>
            <w:r w:rsidRPr="005A30F6">
              <w:rPr>
                <w:rFonts w:ascii="Arial" w:hAnsi="Arial" w:cs="Arial"/>
                <w:bCs/>
                <w:sz w:val="22"/>
              </w:rPr>
              <w:t xml:space="preserve">(For policy/projects </w:t>
            </w:r>
          </w:p>
          <w:p w14:paraId="5CAC63B6" w14:textId="77777777" w:rsidR="00B14C18" w:rsidRDefault="006306F8" w:rsidP="006306F8">
            <w:pPr>
              <w:spacing w:before="60" w:after="60" w:line="276" w:lineRule="auto"/>
              <w:rPr>
                <w:rFonts w:ascii="Arial" w:hAnsi="Arial" w:cs="Arial"/>
                <w:bCs/>
                <w:sz w:val="22"/>
              </w:rPr>
            </w:pPr>
            <w:r w:rsidRPr="005A30F6">
              <w:rPr>
                <w:rFonts w:ascii="Arial" w:hAnsi="Arial" w:cs="Arial"/>
                <w:bCs/>
                <w:sz w:val="22"/>
              </w:rPr>
              <w:t xml:space="preserve">affecting people in </w:t>
            </w:r>
          </w:p>
          <w:p w14:paraId="5CAC63B7" w14:textId="6A4EC1CC" w:rsidR="006306F8" w:rsidRPr="005A30F6" w:rsidRDefault="006306F8" w:rsidP="006306F8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5A30F6">
              <w:rPr>
                <w:rFonts w:ascii="Arial" w:hAnsi="Arial" w:cs="Arial"/>
                <w:bCs/>
                <w:sz w:val="22"/>
              </w:rPr>
              <w:lastRenderedPageBreak/>
              <w:t>Northern Ireland)</w:t>
            </w:r>
          </w:p>
        </w:tc>
        <w:tc>
          <w:tcPr>
            <w:tcW w:w="2998" w:type="dxa"/>
            <w:shd w:val="clear" w:color="auto" w:fill="auto"/>
          </w:tcPr>
          <w:p w14:paraId="5CAC63B8" w14:textId="488F54D3" w:rsidR="006306F8" w:rsidRPr="004B38E1" w:rsidRDefault="00F15195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  <w:r w:rsidRPr="004B38E1">
              <w:rPr>
                <w:rFonts w:ascii="Arial" w:hAnsi="Arial" w:cs="Arial"/>
                <w:sz w:val="22"/>
              </w:rPr>
              <w:lastRenderedPageBreak/>
              <w:t>[</w:t>
            </w:r>
            <w:r w:rsidR="00AB5CA8" w:rsidRPr="004B38E1">
              <w:rPr>
                <w:rFonts w:ascii="Arial" w:hAnsi="Arial" w:cs="Arial"/>
                <w:sz w:val="22"/>
              </w:rPr>
              <w:t>N</w:t>
            </w:r>
            <w:r w:rsidR="004D5E8D" w:rsidRPr="004B38E1">
              <w:rPr>
                <w:rFonts w:ascii="Arial" w:hAnsi="Arial" w:cs="Arial"/>
                <w:sz w:val="22"/>
              </w:rPr>
              <w:t xml:space="preserve">orthern </w:t>
            </w:r>
            <w:r w:rsidR="00AB5CA8" w:rsidRPr="004B38E1">
              <w:rPr>
                <w:rFonts w:ascii="Arial" w:hAnsi="Arial" w:cs="Arial"/>
                <w:sz w:val="22"/>
              </w:rPr>
              <w:t>I</w:t>
            </w:r>
            <w:r w:rsidR="004D5E8D" w:rsidRPr="004B38E1">
              <w:rPr>
                <w:rFonts w:ascii="Arial" w:hAnsi="Arial" w:cs="Arial"/>
                <w:sz w:val="22"/>
              </w:rPr>
              <w:t>reland</w:t>
            </w:r>
            <w:r w:rsidR="00AB5CA8" w:rsidRPr="004B38E1">
              <w:rPr>
                <w:rFonts w:ascii="Arial" w:hAnsi="Arial" w:cs="Arial"/>
                <w:sz w:val="22"/>
              </w:rPr>
              <w:t xml:space="preserve"> specific: </w:t>
            </w:r>
            <w:r w:rsidR="00BB7014" w:rsidRPr="004B38E1">
              <w:rPr>
                <w:rFonts w:ascii="Arial" w:hAnsi="Arial" w:cs="Arial"/>
                <w:sz w:val="22"/>
              </w:rPr>
              <w:t>D</w:t>
            </w:r>
            <w:r w:rsidRPr="004B38E1">
              <w:rPr>
                <w:rFonts w:ascii="Arial" w:hAnsi="Arial" w:cs="Arial"/>
                <w:sz w:val="22"/>
              </w:rPr>
              <w:t xml:space="preserve">oes </w:t>
            </w:r>
            <w:r w:rsidR="00BB7014" w:rsidRPr="004B38E1">
              <w:rPr>
                <w:rFonts w:ascii="Arial" w:hAnsi="Arial" w:cs="Arial"/>
                <w:sz w:val="22"/>
              </w:rPr>
              <w:t xml:space="preserve">it </w:t>
            </w:r>
            <w:r w:rsidR="00E17447" w:rsidRPr="004B38E1">
              <w:rPr>
                <w:rFonts w:ascii="Arial" w:hAnsi="Arial" w:cs="Arial"/>
                <w:sz w:val="22"/>
              </w:rPr>
              <w:t>impact religious/political dimension of community relations</w:t>
            </w:r>
            <w:r w:rsidR="008E4494" w:rsidRPr="004B38E1">
              <w:rPr>
                <w:rFonts w:ascii="Arial" w:hAnsi="Arial" w:cs="Arial"/>
                <w:sz w:val="22"/>
              </w:rPr>
              <w:t>?</w:t>
            </w:r>
            <w:r w:rsidR="00ED453A" w:rsidRPr="004B38E1">
              <w:rPr>
                <w:rFonts w:ascii="Arial" w:hAnsi="Arial" w:cs="Arial"/>
                <w:sz w:val="22"/>
              </w:rPr>
              <w:t xml:space="preserve"> </w:t>
            </w:r>
            <w:r w:rsidR="00ED453A" w:rsidRPr="004B38E1">
              <w:rPr>
                <w:rFonts w:ascii="Arial" w:hAnsi="Arial" w:cs="Arial"/>
                <w:sz w:val="22"/>
              </w:rPr>
              <w:lastRenderedPageBreak/>
              <w:t>Does it affect the recruitment process or other functions relating to People Services?</w:t>
            </w:r>
            <w:r w:rsidRPr="004B38E1">
              <w:rPr>
                <w:rFonts w:ascii="Arial" w:hAnsi="Arial" w:cs="Arial"/>
                <w:sz w:val="22"/>
              </w:rPr>
              <w:t>]</w:t>
            </w:r>
          </w:p>
        </w:tc>
        <w:tc>
          <w:tcPr>
            <w:tcW w:w="2998" w:type="dxa"/>
            <w:shd w:val="clear" w:color="auto" w:fill="auto"/>
          </w:tcPr>
          <w:p w14:paraId="5CAC63B9" w14:textId="77777777" w:rsidR="006306F8" w:rsidRPr="005A30F6" w:rsidRDefault="006306F8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5CAC63BA" w14:textId="77777777" w:rsidR="006306F8" w:rsidRPr="005A30F6" w:rsidRDefault="006306F8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8" w:type="dxa"/>
            <w:shd w:val="clear" w:color="auto" w:fill="auto"/>
          </w:tcPr>
          <w:p w14:paraId="5CAC63BB" w14:textId="77777777" w:rsidR="006306F8" w:rsidRPr="005A30F6" w:rsidRDefault="006306F8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</w:tr>
      <w:tr w:rsidR="00401C9E" w:rsidRPr="00820309" w14:paraId="5CAC63C2" w14:textId="77777777" w:rsidTr="004E64E4">
        <w:tc>
          <w:tcPr>
            <w:tcW w:w="3951" w:type="dxa"/>
            <w:shd w:val="clear" w:color="auto" w:fill="FFF2CC" w:themeFill="accent4" w:themeFillTint="33"/>
          </w:tcPr>
          <w:p w14:paraId="5CAC63BD" w14:textId="76EC6859" w:rsidR="00401C9E" w:rsidRPr="00401C9E" w:rsidRDefault="722FEC2E" w:rsidP="74312664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  <w:r w:rsidRPr="74312664">
              <w:rPr>
                <w:rFonts w:ascii="Arial" w:hAnsi="Arial" w:cs="Arial"/>
                <w:sz w:val="22"/>
              </w:rPr>
              <w:t xml:space="preserve">Socio-economic Background </w:t>
            </w:r>
          </w:p>
        </w:tc>
        <w:tc>
          <w:tcPr>
            <w:tcW w:w="2998" w:type="dxa"/>
            <w:shd w:val="clear" w:color="auto" w:fill="auto"/>
          </w:tcPr>
          <w:p w14:paraId="5CAC63BE" w14:textId="370B93BA" w:rsidR="00401C9E" w:rsidRPr="004B38E1" w:rsidRDefault="00315079" w:rsidP="6A1BDF2F">
            <w:pPr>
              <w:spacing w:before="60" w:after="60" w:line="276" w:lineRule="auto"/>
              <w:rPr>
                <w:rStyle w:val="eop"/>
                <w:rFonts w:ascii="Arial" w:hAnsi="Arial" w:cs="Arial"/>
                <w:sz w:val="22"/>
              </w:rPr>
            </w:pPr>
            <w:r w:rsidRPr="004B38E1">
              <w:rPr>
                <w:rStyle w:val="normaltextrun"/>
                <w:rFonts w:ascii="Arial" w:hAnsi="Arial" w:cs="Arial"/>
                <w:sz w:val="22"/>
                <w:u w:val="single"/>
                <w:shd w:val="clear" w:color="auto" w:fill="E1F2FA"/>
              </w:rPr>
              <w:t>[</w:t>
            </w:r>
            <w:r w:rsidR="00650AC6" w:rsidRPr="000F4FBD">
              <w:rPr>
                <w:rStyle w:val="normaltextrun"/>
                <w:rFonts w:ascii="Arial" w:hAnsi="Arial" w:cs="Arial"/>
                <w:sz w:val="22"/>
              </w:rPr>
              <w:t>A</w:t>
            </w:r>
            <w:r w:rsidRPr="000F4FBD">
              <w:rPr>
                <w:rStyle w:val="normaltextrun"/>
                <w:rFonts w:ascii="Arial" w:hAnsi="Arial" w:cs="Arial"/>
                <w:sz w:val="22"/>
              </w:rPr>
              <w:t>re people from lower socio-economic backgrounds adversely affected? E.g.</w:t>
            </w:r>
            <w:r w:rsidR="00650AC6" w:rsidRPr="000F4FBD">
              <w:rPr>
                <w:rStyle w:val="normaltextrun"/>
                <w:rFonts w:ascii="Arial" w:hAnsi="Arial" w:cs="Arial"/>
                <w:sz w:val="22"/>
              </w:rPr>
              <w:t>,</w:t>
            </w:r>
            <w:r w:rsidRPr="000F4FBD">
              <w:rPr>
                <w:rStyle w:val="normaltextrun"/>
                <w:rFonts w:ascii="Arial" w:hAnsi="Arial" w:cs="Arial"/>
                <w:sz w:val="22"/>
              </w:rPr>
              <w:t> prohibitive cost, or is a free service likely to have a positive impact etc</w:t>
            </w:r>
            <w:r w:rsidR="00650AC6" w:rsidRPr="000F4FBD">
              <w:rPr>
                <w:rStyle w:val="normaltextrun"/>
                <w:rFonts w:ascii="Arial" w:hAnsi="Arial" w:cs="Arial"/>
                <w:sz w:val="22"/>
              </w:rPr>
              <w:t>?</w:t>
            </w:r>
            <w:r w:rsidRPr="000F4FBD">
              <w:rPr>
                <w:rStyle w:val="normaltextrun"/>
                <w:rFonts w:ascii="Arial" w:hAnsi="Arial" w:cs="Arial"/>
                <w:sz w:val="22"/>
              </w:rPr>
              <w:t>]</w:t>
            </w:r>
            <w:r w:rsidRPr="004B38E1">
              <w:rPr>
                <w:rStyle w:val="eop"/>
                <w:rFonts w:ascii="Arial" w:hAnsi="Arial" w:cs="Arial"/>
                <w:sz w:val="22"/>
                <w:shd w:val="clear" w:color="auto" w:fill="E1F2FA"/>
              </w:rPr>
              <w:t> </w:t>
            </w:r>
          </w:p>
        </w:tc>
        <w:tc>
          <w:tcPr>
            <w:tcW w:w="2998" w:type="dxa"/>
            <w:shd w:val="clear" w:color="auto" w:fill="auto"/>
          </w:tcPr>
          <w:p w14:paraId="5CAC63BF" w14:textId="77777777" w:rsidR="00401C9E" w:rsidRPr="00401C9E" w:rsidRDefault="00401C9E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5CAC63C0" w14:textId="77777777" w:rsidR="00401C9E" w:rsidRPr="00401C9E" w:rsidRDefault="00401C9E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8" w:type="dxa"/>
            <w:shd w:val="clear" w:color="auto" w:fill="auto"/>
          </w:tcPr>
          <w:p w14:paraId="5CAC63C1" w14:textId="77777777" w:rsidR="00401C9E" w:rsidRPr="00401C9E" w:rsidRDefault="00401C9E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</w:tr>
      <w:tr w:rsidR="00A01D3D" w:rsidRPr="00820309" w14:paraId="5CAC63CC" w14:textId="77777777" w:rsidTr="004E64E4">
        <w:tc>
          <w:tcPr>
            <w:tcW w:w="3951" w:type="dxa"/>
            <w:shd w:val="clear" w:color="auto" w:fill="FFF2CC" w:themeFill="accent4" w:themeFillTint="33"/>
          </w:tcPr>
          <w:p w14:paraId="5CAC63C7" w14:textId="03CFC8A6" w:rsidR="006306F8" w:rsidRPr="005A30F6" w:rsidRDefault="00A60C8A" w:rsidP="00650AC6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  <w:r w:rsidRPr="005A30F6">
              <w:rPr>
                <w:rFonts w:ascii="Arial" w:hAnsi="Arial" w:cs="Arial"/>
                <w:sz w:val="22"/>
              </w:rPr>
              <w:t>Is there evidence of the potential for</w:t>
            </w:r>
            <w:r w:rsidR="00650AC6">
              <w:rPr>
                <w:rFonts w:ascii="Arial" w:hAnsi="Arial" w:cs="Arial"/>
                <w:sz w:val="22"/>
              </w:rPr>
              <w:t xml:space="preserve"> </w:t>
            </w:r>
            <w:r w:rsidRPr="005A30F6">
              <w:rPr>
                <w:rFonts w:ascii="Arial" w:hAnsi="Arial" w:cs="Arial"/>
                <w:sz w:val="22"/>
              </w:rPr>
              <w:t>intersectional discrimination</w:t>
            </w:r>
            <w:r w:rsidR="00650AC6">
              <w:rPr>
                <w:rFonts w:ascii="Arial" w:hAnsi="Arial" w:cs="Arial"/>
                <w:sz w:val="22"/>
              </w:rPr>
              <w:t xml:space="preserve"> </w:t>
            </w:r>
            <w:r w:rsidRPr="005A30F6">
              <w:rPr>
                <w:rFonts w:ascii="Arial" w:hAnsi="Arial" w:cs="Arial"/>
                <w:sz w:val="22"/>
              </w:rPr>
              <w:t>(of two or more protected characteristics)</w:t>
            </w:r>
            <w:r w:rsidR="001330FC" w:rsidRPr="005A30F6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2998" w:type="dxa"/>
            <w:shd w:val="clear" w:color="auto" w:fill="auto"/>
          </w:tcPr>
          <w:p w14:paraId="5CAC63C8" w14:textId="717ACC0C" w:rsidR="0003513A" w:rsidRPr="004B38E1" w:rsidRDefault="00A60C8A" w:rsidP="0003513A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  <w:r w:rsidRPr="004B38E1">
              <w:rPr>
                <w:rFonts w:ascii="Arial" w:hAnsi="Arial" w:cs="Arial"/>
                <w:sz w:val="22"/>
              </w:rPr>
              <w:t>[</w:t>
            </w:r>
            <w:r w:rsidR="00BB7014" w:rsidRPr="004B38E1">
              <w:rPr>
                <w:rFonts w:ascii="Arial" w:hAnsi="Arial" w:cs="Arial"/>
                <w:sz w:val="22"/>
              </w:rPr>
              <w:t>For example,</w:t>
            </w:r>
            <w:r w:rsidR="0081274D" w:rsidRPr="004B38E1">
              <w:rPr>
                <w:rFonts w:ascii="Arial" w:hAnsi="Arial" w:cs="Arial"/>
                <w:sz w:val="22"/>
              </w:rPr>
              <w:t xml:space="preserve"> </w:t>
            </w:r>
            <w:r w:rsidR="006E62F3" w:rsidRPr="004B38E1">
              <w:rPr>
                <w:rFonts w:ascii="Arial" w:hAnsi="Arial" w:cs="Arial"/>
                <w:sz w:val="22"/>
              </w:rPr>
              <w:t>B</w:t>
            </w:r>
            <w:r w:rsidRPr="004B38E1">
              <w:rPr>
                <w:rFonts w:ascii="Arial" w:hAnsi="Arial" w:cs="Arial"/>
                <w:sz w:val="22"/>
              </w:rPr>
              <w:t>lack women, older disabled people</w:t>
            </w:r>
            <w:r w:rsidR="006D097C" w:rsidRPr="004B38E1">
              <w:rPr>
                <w:rFonts w:ascii="Arial" w:hAnsi="Arial" w:cs="Arial"/>
                <w:sz w:val="22"/>
              </w:rPr>
              <w:t xml:space="preserve">, </w:t>
            </w:r>
            <w:r w:rsidRPr="004B38E1">
              <w:rPr>
                <w:rFonts w:ascii="Arial" w:hAnsi="Arial" w:cs="Arial"/>
                <w:sz w:val="22"/>
              </w:rPr>
              <w:t>race and religion often intersect</w:t>
            </w:r>
            <w:r w:rsidR="00793301">
              <w:rPr>
                <w:rFonts w:ascii="Arial" w:hAnsi="Arial" w:cs="Arial"/>
                <w:sz w:val="22"/>
              </w:rPr>
              <w:t>.</w:t>
            </w:r>
            <w:r w:rsidRPr="004B38E1">
              <w:rPr>
                <w:rFonts w:ascii="Arial" w:hAnsi="Arial" w:cs="Arial"/>
                <w:sz w:val="22"/>
              </w:rPr>
              <w:t>]</w:t>
            </w:r>
          </w:p>
        </w:tc>
        <w:tc>
          <w:tcPr>
            <w:tcW w:w="2998" w:type="dxa"/>
            <w:shd w:val="clear" w:color="auto" w:fill="auto"/>
          </w:tcPr>
          <w:p w14:paraId="5CAC63C9" w14:textId="77777777" w:rsidR="006306F8" w:rsidRPr="005A30F6" w:rsidRDefault="006306F8" w:rsidP="006306F8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5CAC63CA" w14:textId="77777777" w:rsidR="006306F8" w:rsidRPr="005A30F6" w:rsidRDefault="006306F8" w:rsidP="006306F8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8" w:type="dxa"/>
            <w:shd w:val="clear" w:color="auto" w:fill="auto"/>
          </w:tcPr>
          <w:p w14:paraId="5CAC63CB" w14:textId="77777777" w:rsidR="006306F8" w:rsidRPr="005A30F6" w:rsidRDefault="006306F8" w:rsidP="006306F8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</w:tr>
    </w:tbl>
    <w:p w14:paraId="5CAC63CF" w14:textId="1516C464" w:rsidR="0064018E" w:rsidRPr="005A30F6" w:rsidRDefault="00342A6F" w:rsidP="00442DFB">
      <w:pPr>
        <w:pStyle w:val="Heading2"/>
      </w:pPr>
      <w:r>
        <w:br w:type="page"/>
      </w:r>
      <w:r w:rsidR="00B76D0E" w:rsidRPr="00012E5D">
        <w:lastRenderedPageBreak/>
        <w:t xml:space="preserve">Stage </w:t>
      </w:r>
      <w:r w:rsidR="00401BAE">
        <w:t>5</w:t>
      </w:r>
      <w:r w:rsidR="004D7EFC" w:rsidRPr="00012E5D">
        <w:t xml:space="preserve">: </w:t>
      </w:r>
      <w:r w:rsidR="008E4494">
        <w:t xml:space="preserve"> C</w:t>
      </w:r>
      <w:r w:rsidR="0064018E" w:rsidRPr="005A30F6">
        <w:t>reate an action plan</w:t>
      </w:r>
      <w:r w:rsidR="00401BAE">
        <w:t xml:space="preserve"> and </w:t>
      </w:r>
      <w:r w:rsidR="0064018E" w:rsidRPr="005A30F6">
        <w:t xml:space="preserve">decide how equality monitoring will take place </w:t>
      </w:r>
    </w:p>
    <w:p w14:paraId="5CAC63D2" w14:textId="77777777" w:rsidR="0006192A" w:rsidRPr="00012E5D" w:rsidRDefault="0006192A" w:rsidP="00012E5D">
      <w:pPr>
        <w:spacing w:before="0" w:after="0" w:line="276" w:lineRule="auto"/>
        <w:rPr>
          <w:rFonts w:ascii="Arial" w:hAnsi="Arial" w:cs="Arial"/>
          <w:b/>
          <w:sz w:val="28"/>
          <w:szCs w:val="28"/>
        </w:rPr>
      </w:pPr>
    </w:p>
    <w:p w14:paraId="5CAC63D3" w14:textId="35245D70" w:rsidR="00E21405" w:rsidRPr="00190ABE" w:rsidRDefault="00955AD6" w:rsidP="00190ABE">
      <w:pPr>
        <w:pStyle w:val="Heading3"/>
      </w:pPr>
      <w:r w:rsidRPr="00190ABE">
        <w:t>Action planning</w:t>
      </w:r>
    </w:p>
    <w:p w14:paraId="43F9D093" w14:textId="77777777" w:rsidR="001E666A" w:rsidRDefault="001E666A" w:rsidP="00012E5D">
      <w:pPr>
        <w:spacing w:before="0" w:after="0" w:line="276" w:lineRule="auto"/>
        <w:rPr>
          <w:rFonts w:ascii="Arial" w:hAnsi="Arial" w:cs="Arial"/>
          <w:sz w:val="22"/>
        </w:rPr>
      </w:pPr>
    </w:p>
    <w:p w14:paraId="1BFD2378" w14:textId="77777777" w:rsidR="00A52383" w:rsidRDefault="007B0C16" w:rsidP="00012E5D">
      <w:pPr>
        <w:spacing w:before="0" w:after="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 </w:t>
      </w:r>
      <w:r w:rsidR="00300402">
        <w:rPr>
          <w:rFonts w:ascii="Arial" w:hAnsi="Arial" w:cs="Arial"/>
          <w:sz w:val="22"/>
        </w:rPr>
        <w:t xml:space="preserve">each adverse impact identified in stage 4, </w:t>
      </w:r>
      <w:r w:rsidR="009F332D">
        <w:rPr>
          <w:rFonts w:ascii="Arial" w:hAnsi="Arial" w:cs="Arial"/>
          <w:sz w:val="22"/>
        </w:rPr>
        <w:t xml:space="preserve">you should have identified </w:t>
      </w:r>
      <w:r w:rsidR="00C43CEB">
        <w:rPr>
          <w:rFonts w:ascii="Arial" w:hAnsi="Arial" w:cs="Arial"/>
          <w:sz w:val="22"/>
        </w:rPr>
        <w:t>action(s)</w:t>
      </w:r>
      <w:r w:rsidR="009F332D">
        <w:rPr>
          <w:rFonts w:ascii="Arial" w:hAnsi="Arial" w:cs="Arial"/>
          <w:sz w:val="22"/>
        </w:rPr>
        <w:t xml:space="preserve"> that </w:t>
      </w:r>
      <w:r w:rsidR="00F6631C">
        <w:rPr>
          <w:rFonts w:ascii="Arial" w:hAnsi="Arial" w:cs="Arial"/>
          <w:sz w:val="22"/>
        </w:rPr>
        <w:t xml:space="preserve">would reduce </w:t>
      </w:r>
      <w:r w:rsidR="00FA6ED9">
        <w:rPr>
          <w:rFonts w:ascii="Arial" w:hAnsi="Arial" w:cs="Arial"/>
          <w:sz w:val="22"/>
        </w:rPr>
        <w:t xml:space="preserve">or remove </w:t>
      </w:r>
      <w:r w:rsidR="00B43489">
        <w:rPr>
          <w:rFonts w:ascii="Arial" w:hAnsi="Arial" w:cs="Arial"/>
          <w:sz w:val="22"/>
        </w:rPr>
        <w:t>any</w:t>
      </w:r>
      <w:r w:rsidR="000634C3">
        <w:rPr>
          <w:rFonts w:ascii="Arial" w:hAnsi="Arial" w:cs="Arial"/>
          <w:sz w:val="22"/>
        </w:rPr>
        <w:t xml:space="preserve"> negative consequence</w:t>
      </w:r>
      <w:r w:rsidR="00B43489">
        <w:rPr>
          <w:rFonts w:ascii="Arial" w:hAnsi="Arial" w:cs="Arial"/>
          <w:sz w:val="22"/>
        </w:rPr>
        <w:t>s of what you are proposing to do</w:t>
      </w:r>
      <w:r w:rsidR="00857B33">
        <w:rPr>
          <w:rFonts w:ascii="Arial" w:hAnsi="Arial" w:cs="Arial"/>
          <w:sz w:val="22"/>
        </w:rPr>
        <w:t>.</w:t>
      </w:r>
      <w:r w:rsidR="00F6631C">
        <w:rPr>
          <w:rFonts w:ascii="Arial" w:hAnsi="Arial" w:cs="Arial"/>
          <w:sz w:val="22"/>
        </w:rPr>
        <w:t xml:space="preserve"> </w:t>
      </w:r>
      <w:r w:rsidR="00300402">
        <w:rPr>
          <w:rFonts w:ascii="Arial" w:hAnsi="Arial" w:cs="Arial"/>
          <w:sz w:val="22"/>
        </w:rPr>
        <w:t xml:space="preserve"> </w:t>
      </w:r>
    </w:p>
    <w:p w14:paraId="6E7BCEE4" w14:textId="77777777" w:rsidR="00A52383" w:rsidRDefault="00A52383" w:rsidP="00012E5D">
      <w:pPr>
        <w:spacing w:before="0" w:after="0" w:line="276" w:lineRule="auto"/>
        <w:rPr>
          <w:rFonts w:ascii="Arial" w:hAnsi="Arial" w:cs="Arial"/>
          <w:sz w:val="22"/>
        </w:rPr>
      </w:pPr>
    </w:p>
    <w:p w14:paraId="52425412" w14:textId="32ADBE06" w:rsidR="00A52383" w:rsidRDefault="00A52383" w:rsidP="00012E5D">
      <w:pPr>
        <w:spacing w:before="0" w:after="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 may also have identified actions </w:t>
      </w:r>
      <w:r w:rsidR="00BA1D81">
        <w:rPr>
          <w:rFonts w:ascii="Arial" w:hAnsi="Arial" w:cs="Arial"/>
          <w:sz w:val="22"/>
        </w:rPr>
        <w:t>to enhance the positive impacts you have recognise</w:t>
      </w:r>
      <w:r w:rsidR="000E1C25">
        <w:rPr>
          <w:rFonts w:ascii="Arial" w:hAnsi="Arial" w:cs="Arial"/>
          <w:sz w:val="22"/>
        </w:rPr>
        <w:t>d.</w:t>
      </w:r>
      <w:r w:rsidR="00BA1D81">
        <w:rPr>
          <w:rFonts w:ascii="Arial" w:hAnsi="Arial" w:cs="Arial"/>
          <w:sz w:val="22"/>
        </w:rPr>
        <w:t xml:space="preserve">  </w:t>
      </w:r>
    </w:p>
    <w:p w14:paraId="0097E63F" w14:textId="77777777" w:rsidR="00A52383" w:rsidRDefault="00A52383" w:rsidP="00012E5D">
      <w:pPr>
        <w:spacing w:before="0" w:after="0" w:line="276" w:lineRule="auto"/>
        <w:rPr>
          <w:rFonts w:ascii="Arial" w:hAnsi="Arial" w:cs="Arial"/>
          <w:sz w:val="22"/>
        </w:rPr>
      </w:pPr>
    </w:p>
    <w:p w14:paraId="3E6D5341" w14:textId="41587ADA" w:rsidR="006D097C" w:rsidRPr="000376F6" w:rsidRDefault="001E666A" w:rsidP="00012E5D">
      <w:pPr>
        <w:spacing w:before="0" w:after="0" w:line="276" w:lineRule="auto"/>
        <w:rPr>
          <w:rFonts w:ascii="Arial" w:hAnsi="Arial" w:cs="Arial"/>
          <w:sz w:val="22"/>
        </w:rPr>
      </w:pPr>
      <w:r w:rsidRPr="000376F6">
        <w:rPr>
          <w:rFonts w:ascii="Arial" w:hAnsi="Arial" w:cs="Arial"/>
          <w:sz w:val="22"/>
        </w:rPr>
        <w:t xml:space="preserve">Please complete the table below by </w:t>
      </w:r>
      <w:r w:rsidR="00CA0476" w:rsidRPr="000376F6">
        <w:rPr>
          <w:rFonts w:ascii="Arial" w:hAnsi="Arial" w:cs="Arial"/>
          <w:sz w:val="22"/>
        </w:rPr>
        <w:t>adding</w:t>
      </w:r>
      <w:r w:rsidR="00543D3C" w:rsidRPr="000376F6">
        <w:rPr>
          <w:rFonts w:ascii="Arial" w:hAnsi="Arial" w:cs="Arial"/>
          <w:sz w:val="22"/>
        </w:rPr>
        <w:t xml:space="preserve"> each</w:t>
      </w:r>
      <w:r w:rsidRPr="000376F6">
        <w:rPr>
          <w:rFonts w:ascii="Arial" w:hAnsi="Arial" w:cs="Arial"/>
          <w:sz w:val="22"/>
        </w:rPr>
        <w:t xml:space="preserve"> proposed </w:t>
      </w:r>
      <w:r w:rsidR="00857B33" w:rsidRPr="000376F6">
        <w:rPr>
          <w:rFonts w:ascii="Arial" w:hAnsi="Arial" w:cs="Arial"/>
          <w:sz w:val="22"/>
        </w:rPr>
        <w:t xml:space="preserve">mitigating </w:t>
      </w:r>
      <w:r w:rsidRPr="000376F6">
        <w:rPr>
          <w:rFonts w:ascii="Arial" w:hAnsi="Arial" w:cs="Arial"/>
          <w:sz w:val="22"/>
        </w:rPr>
        <w:t>action</w:t>
      </w:r>
      <w:r w:rsidR="005E4C92" w:rsidRPr="000376F6">
        <w:rPr>
          <w:rFonts w:ascii="Arial" w:hAnsi="Arial" w:cs="Arial"/>
          <w:sz w:val="22"/>
        </w:rPr>
        <w:t xml:space="preserve"> you have identified</w:t>
      </w:r>
      <w:r w:rsidR="001D7687" w:rsidRPr="000376F6">
        <w:rPr>
          <w:rFonts w:ascii="Arial" w:hAnsi="Arial" w:cs="Arial"/>
          <w:sz w:val="22"/>
        </w:rPr>
        <w:t>,</w:t>
      </w:r>
      <w:r w:rsidR="0040243A" w:rsidRPr="000376F6">
        <w:rPr>
          <w:rFonts w:ascii="Arial" w:hAnsi="Arial" w:cs="Arial"/>
          <w:sz w:val="22"/>
        </w:rPr>
        <w:t xml:space="preserve"> along</w:t>
      </w:r>
      <w:r w:rsidRPr="000376F6">
        <w:rPr>
          <w:rFonts w:ascii="Arial" w:hAnsi="Arial" w:cs="Arial"/>
          <w:sz w:val="22"/>
        </w:rPr>
        <w:t xml:space="preserve"> with the </w:t>
      </w:r>
      <w:r w:rsidR="001D7687" w:rsidRPr="000376F6">
        <w:rPr>
          <w:rFonts w:ascii="Arial" w:hAnsi="Arial" w:cs="Arial"/>
          <w:sz w:val="22"/>
        </w:rPr>
        <w:t xml:space="preserve">title of the </w:t>
      </w:r>
      <w:r w:rsidRPr="000376F6">
        <w:rPr>
          <w:rFonts w:ascii="Arial" w:hAnsi="Arial" w:cs="Arial"/>
          <w:sz w:val="22"/>
        </w:rPr>
        <w:t xml:space="preserve">post and </w:t>
      </w:r>
      <w:r w:rsidR="001D7687" w:rsidRPr="000376F6">
        <w:rPr>
          <w:rFonts w:ascii="Arial" w:hAnsi="Arial" w:cs="Arial"/>
          <w:sz w:val="22"/>
        </w:rPr>
        <w:t xml:space="preserve">name of the </w:t>
      </w:r>
      <w:r w:rsidRPr="000376F6">
        <w:rPr>
          <w:rFonts w:ascii="Arial" w:hAnsi="Arial" w:cs="Arial"/>
          <w:sz w:val="22"/>
        </w:rPr>
        <w:t>current post holder responsible for th</w:t>
      </w:r>
      <w:r w:rsidR="001D7687" w:rsidRPr="000376F6">
        <w:rPr>
          <w:rFonts w:ascii="Arial" w:hAnsi="Arial" w:cs="Arial"/>
          <w:sz w:val="22"/>
        </w:rPr>
        <w:t>e</w:t>
      </w:r>
      <w:r w:rsidRPr="000376F6">
        <w:rPr>
          <w:rFonts w:ascii="Arial" w:hAnsi="Arial" w:cs="Arial"/>
          <w:sz w:val="22"/>
        </w:rPr>
        <w:t xml:space="preserve"> action</w:t>
      </w:r>
      <w:r w:rsidR="001D7687" w:rsidRPr="000376F6">
        <w:rPr>
          <w:rFonts w:ascii="Arial" w:hAnsi="Arial" w:cs="Arial"/>
          <w:sz w:val="22"/>
        </w:rPr>
        <w:t>,</w:t>
      </w:r>
      <w:r w:rsidR="0040243A" w:rsidRPr="000376F6">
        <w:rPr>
          <w:rFonts w:ascii="Arial" w:hAnsi="Arial" w:cs="Arial"/>
          <w:sz w:val="22"/>
        </w:rPr>
        <w:t xml:space="preserve"> and t</w:t>
      </w:r>
      <w:r w:rsidRPr="000376F6">
        <w:rPr>
          <w:rFonts w:ascii="Arial" w:hAnsi="Arial" w:cs="Arial"/>
          <w:sz w:val="22"/>
        </w:rPr>
        <w:t xml:space="preserve">he date on which it is due to be completed. </w:t>
      </w:r>
      <w:r w:rsidR="00D855F2" w:rsidRPr="000376F6">
        <w:rPr>
          <w:rFonts w:ascii="Arial" w:hAnsi="Arial" w:cs="Arial"/>
          <w:sz w:val="22"/>
        </w:rPr>
        <w:t xml:space="preserve"> </w:t>
      </w:r>
      <w:r w:rsidR="000E1C25" w:rsidRPr="000376F6">
        <w:rPr>
          <w:rFonts w:ascii="Arial" w:hAnsi="Arial" w:cs="Arial"/>
          <w:sz w:val="22"/>
        </w:rPr>
        <w:t xml:space="preserve">Please </w:t>
      </w:r>
      <w:r w:rsidR="008966B2" w:rsidRPr="000376F6">
        <w:rPr>
          <w:rFonts w:ascii="Arial" w:hAnsi="Arial" w:cs="Arial"/>
          <w:sz w:val="22"/>
        </w:rPr>
        <w:t>include a</w:t>
      </w:r>
      <w:r w:rsidR="000E1C25" w:rsidRPr="000376F6">
        <w:rPr>
          <w:rFonts w:ascii="Arial" w:hAnsi="Arial" w:cs="Arial"/>
          <w:sz w:val="22"/>
        </w:rPr>
        <w:t xml:space="preserve">ny actions </w:t>
      </w:r>
      <w:r w:rsidR="00ED61BA">
        <w:rPr>
          <w:rFonts w:ascii="Arial" w:hAnsi="Arial" w:cs="Arial"/>
          <w:sz w:val="22"/>
        </w:rPr>
        <w:t xml:space="preserve">you have identified </w:t>
      </w:r>
      <w:r w:rsidR="008966B2" w:rsidRPr="000376F6">
        <w:rPr>
          <w:rFonts w:ascii="Arial" w:hAnsi="Arial" w:cs="Arial"/>
          <w:sz w:val="22"/>
        </w:rPr>
        <w:t>to enhance positive impacts</w:t>
      </w:r>
      <w:r w:rsidR="006E1D8E" w:rsidRPr="000376F6">
        <w:rPr>
          <w:rFonts w:ascii="Arial" w:hAnsi="Arial" w:cs="Arial"/>
          <w:sz w:val="22"/>
        </w:rPr>
        <w:t>.</w:t>
      </w:r>
      <w:r w:rsidR="008966B2" w:rsidRPr="000376F6">
        <w:rPr>
          <w:rFonts w:ascii="Arial" w:hAnsi="Arial" w:cs="Arial"/>
          <w:sz w:val="22"/>
        </w:rPr>
        <w:t xml:space="preserve"> </w:t>
      </w:r>
    </w:p>
    <w:p w14:paraId="205C0126" w14:textId="77777777" w:rsidR="001E666A" w:rsidRPr="00012E5D" w:rsidRDefault="001E666A" w:rsidP="00012E5D">
      <w:pPr>
        <w:spacing w:before="0" w:after="0" w:line="276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  <w:gridCol w:w="2949"/>
        <w:gridCol w:w="1322"/>
      </w:tblGrid>
      <w:tr w:rsidR="00CC134C" w:rsidRPr="00251FCC" w14:paraId="5CAC63D7" w14:textId="77777777" w:rsidTr="004B1DB0">
        <w:trPr>
          <w:tblHeader/>
        </w:trPr>
        <w:tc>
          <w:tcPr>
            <w:tcW w:w="9747" w:type="dxa"/>
          </w:tcPr>
          <w:p w14:paraId="5CAC63D4" w14:textId="77777777" w:rsidR="00255D81" w:rsidRPr="00251FCC" w:rsidRDefault="00E21EAF" w:rsidP="00012E5D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22"/>
              </w:rPr>
            </w:pPr>
            <w:r w:rsidRPr="00251FCC">
              <w:rPr>
                <w:rFonts w:ascii="Arial" w:hAnsi="Arial" w:cs="Arial"/>
                <w:b/>
                <w:iCs/>
                <w:sz w:val="22"/>
              </w:rPr>
              <w:t>Summary of actions proposed (</w:t>
            </w:r>
            <w:r w:rsidR="008E5539" w:rsidRPr="00251FCC">
              <w:rPr>
                <w:rFonts w:ascii="Arial" w:hAnsi="Arial" w:cs="Arial"/>
                <w:b/>
                <w:iCs/>
                <w:sz w:val="22"/>
              </w:rPr>
              <w:t>a</w:t>
            </w:r>
            <w:r w:rsidR="00255D81" w:rsidRPr="00251FCC">
              <w:rPr>
                <w:rFonts w:ascii="Arial" w:hAnsi="Arial" w:cs="Arial"/>
                <w:b/>
                <w:iCs/>
                <w:sz w:val="22"/>
              </w:rPr>
              <w:t xml:space="preserve">dd additional rows </w:t>
            </w:r>
            <w:r w:rsidR="008E5539" w:rsidRPr="00251FCC">
              <w:rPr>
                <w:rFonts w:ascii="Arial" w:hAnsi="Arial" w:cs="Arial"/>
                <w:b/>
                <w:iCs/>
                <w:sz w:val="22"/>
              </w:rPr>
              <w:t xml:space="preserve">if </w:t>
            </w:r>
            <w:r w:rsidR="00255D81" w:rsidRPr="00251FCC">
              <w:rPr>
                <w:rFonts w:ascii="Arial" w:hAnsi="Arial" w:cs="Arial"/>
                <w:b/>
                <w:iCs/>
                <w:sz w:val="22"/>
              </w:rPr>
              <w:t>required</w:t>
            </w:r>
            <w:r w:rsidRPr="00251FCC">
              <w:rPr>
                <w:rFonts w:ascii="Arial" w:hAnsi="Arial" w:cs="Arial"/>
                <w:b/>
                <w:iCs/>
                <w:sz w:val="22"/>
              </w:rPr>
              <w:t>)</w:t>
            </w:r>
          </w:p>
        </w:tc>
        <w:tc>
          <w:tcPr>
            <w:tcW w:w="2977" w:type="dxa"/>
          </w:tcPr>
          <w:p w14:paraId="5CAC63D5" w14:textId="77777777" w:rsidR="00A616D8" w:rsidRPr="00251FCC" w:rsidRDefault="00E21EAF" w:rsidP="00012E5D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22"/>
              </w:rPr>
            </w:pPr>
            <w:r w:rsidRPr="00251FCC">
              <w:rPr>
                <w:rFonts w:ascii="Arial" w:hAnsi="Arial" w:cs="Arial"/>
                <w:b/>
                <w:iCs/>
                <w:sz w:val="22"/>
              </w:rPr>
              <w:t>Responsibility (</w:t>
            </w:r>
            <w:r w:rsidR="00A616D8" w:rsidRPr="00251FCC">
              <w:rPr>
                <w:rFonts w:ascii="Arial" w:hAnsi="Arial" w:cs="Arial"/>
                <w:b/>
                <w:iCs/>
                <w:sz w:val="22"/>
              </w:rPr>
              <w:t>should be a named post and current post holder)</w:t>
            </w:r>
          </w:p>
        </w:tc>
        <w:tc>
          <w:tcPr>
            <w:tcW w:w="1330" w:type="dxa"/>
          </w:tcPr>
          <w:p w14:paraId="5CAC63D6" w14:textId="77777777" w:rsidR="00E21EAF" w:rsidRPr="00251FCC" w:rsidRDefault="00E21EAF" w:rsidP="00012E5D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22"/>
              </w:rPr>
            </w:pPr>
            <w:r w:rsidRPr="00251FCC">
              <w:rPr>
                <w:rFonts w:ascii="Arial" w:hAnsi="Arial" w:cs="Arial"/>
                <w:b/>
                <w:iCs/>
                <w:sz w:val="22"/>
              </w:rPr>
              <w:t>Date</w:t>
            </w:r>
            <w:r w:rsidR="008E5539" w:rsidRPr="00251FCC">
              <w:rPr>
                <w:rFonts w:ascii="Arial" w:hAnsi="Arial" w:cs="Arial"/>
                <w:b/>
                <w:iCs/>
                <w:sz w:val="22"/>
              </w:rPr>
              <w:t>(s)</w:t>
            </w:r>
          </w:p>
        </w:tc>
      </w:tr>
      <w:tr w:rsidR="00A616D8" w:rsidRPr="00342A6F" w14:paraId="5CAC63DB" w14:textId="77777777" w:rsidTr="004B1DB0">
        <w:tc>
          <w:tcPr>
            <w:tcW w:w="9747" w:type="dxa"/>
          </w:tcPr>
          <w:p w14:paraId="5CAC63D8" w14:textId="77777777" w:rsidR="00CF0846" w:rsidRPr="005A30F6" w:rsidRDefault="00CF0846" w:rsidP="005A30F6">
            <w:pPr>
              <w:numPr>
                <w:ilvl w:val="0"/>
                <w:numId w:val="11"/>
              </w:numPr>
              <w:spacing w:before="60" w:after="60" w:line="276" w:lineRule="auto"/>
              <w:ind w:left="284" w:hanging="284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5CAC63D9" w14:textId="77777777" w:rsidR="00D31A82" w:rsidRPr="005A30F6" w:rsidRDefault="00D31A82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30" w:type="dxa"/>
          </w:tcPr>
          <w:p w14:paraId="5CAC63DA" w14:textId="77777777" w:rsidR="00A616D8" w:rsidRPr="005A30F6" w:rsidRDefault="00A616D8" w:rsidP="00D31A82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</w:tr>
      <w:tr w:rsidR="00CC134C" w:rsidRPr="00342A6F" w14:paraId="5CAC63DF" w14:textId="77777777" w:rsidTr="004B1DB0">
        <w:tc>
          <w:tcPr>
            <w:tcW w:w="9747" w:type="dxa"/>
          </w:tcPr>
          <w:p w14:paraId="5CAC63DC" w14:textId="77777777" w:rsidR="00A616D8" w:rsidRPr="005A30F6" w:rsidRDefault="00A616D8" w:rsidP="005A30F6">
            <w:pPr>
              <w:numPr>
                <w:ilvl w:val="0"/>
                <w:numId w:val="11"/>
              </w:numPr>
              <w:spacing w:before="60" w:after="60" w:line="276" w:lineRule="auto"/>
              <w:ind w:left="284" w:hanging="284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5CAC63DD" w14:textId="77777777" w:rsidR="00E21405" w:rsidRPr="005A30F6" w:rsidRDefault="00E21405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30" w:type="dxa"/>
          </w:tcPr>
          <w:p w14:paraId="5CAC63DE" w14:textId="77777777" w:rsidR="00E21405" w:rsidRPr="005A30F6" w:rsidRDefault="00E21405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</w:tr>
      <w:tr w:rsidR="003C24B4" w:rsidRPr="00342A6F" w14:paraId="5CAC63E3" w14:textId="77777777" w:rsidTr="004B1DB0">
        <w:tc>
          <w:tcPr>
            <w:tcW w:w="9747" w:type="dxa"/>
          </w:tcPr>
          <w:p w14:paraId="5CAC63E0" w14:textId="77777777" w:rsidR="00A616D8" w:rsidRPr="005A30F6" w:rsidRDefault="00A616D8" w:rsidP="005A30F6">
            <w:pPr>
              <w:numPr>
                <w:ilvl w:val="0"/>
                <w:numId w:val="11"/>
              </w:numPr>
              <w:spacing w:before="60" w:after="60" w:line="276" w:lineRule="auto"/>
              <w:ind w:left="284" w:hanging="284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5CAC63E1" w14:textId="77777777" w:rsidR="00E21405" w:rsidRPr="005A30F6" w:rsidRDefault="00E21405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30" w:type="dxa"/>
          </w:tcPr>
          <w:p w14:paraId="5CAC63E2" w14:textId="77777777" w:rsidR="00E21405" w:rsidRPr="005A30F6" w:rsidRDefault="00E21405" w:rsidP="00D31A82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</w:tr>
      <w:tr w:rsidR="00CC134C" w:rsidRPr="00342A6F" w14:paraId="5CAC63E7" w14:textId="77777777" w:rsidTr="004B1DB0">
        <w:tc>
          <w:tcPr>
            <w:tcW w:w="9747" w:type="dxa"/>
          </w:tcPr>
          <w:p w14:paraId="5CAC63E4" w14:textId="77777777" w:rsidR="00E21405" w:rsidRPr="005A30F6" w:rsidRDefault="00E21405" w:rsidP="005A30F6">
            <w:pPr>
              <w:numPr>
                <w:ilvl w:val="0"/>
                <w:numId w:val="11"/>
              </w:numPr>
              <w:spacing w:before="60" w:after="60" w:line="276" w:lineRule="auto"/>
              <w:ind w:left="284" w:hanging="284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5CAC63E5" w14:textId="77777777" w:rsidR="00E21405" w:rsidRPr="005A30F6" w:rsidRDefault="00E21405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30" w:type="dxa"/>
          </w:tcPr>
          <w:p w14:paraId="5CAC63E6" w14:textId="77777777" w:rsidR="00E21405" w:rsidRPr="005A30F6" w:rsidRDefault="00E21405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</w:tr>
      <w:tr w:rsidR="00255D81" w:rsidRPr="00342A6F" w14:paraId="5CAC63EB" w14:textId="77777777" w:rsidTr="004B1DB0">
        <w:tc>
          <w:tcPr>
            <w:tcW w:w="9747" w:type="dxa"/>
          </w:tcPr>
          <w:p w14:paraId="5CAC63E8" w14:textId="77777777" w:rsidR="00255D81" w:rsidRPr="005A30F6" w:rsidRDefault="00255D81" w:rsidP="005A30F6">
            <w:pPr>
              <w:numPr>
                <w:ilvl w:val="0"/>
                <w:numId w:val="11"/>
              </w:numPr>
              <w:spacing w:before="60" w:after="60" w:line="276" w:lineRule="auto"/>
              <w:ind w:left="284" w:hanging="284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5CAC63E9" w14:textId="77777777" w:rsidR="00255D81" w:rsidRPr="005A30F6" w:rsidRDefault="00255D81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30" w:type="dxa"/>
          </w:tcPr>
          <w:p w14:paraId="5CAC63EA" w14:textId="77777777" w:rsidR="00255D81" w:rsidRPr="005A30F6" w:rsidRDefault="00255D81" w:rsidP="00012E5D">
            <w:pPr>
              <w:spacing w:before="60" w:after="60" w:line="276" w:lineRule="auto"/>
              <w:rPr>
                <w:rFonts w:ascii="Arial" w:hAnsi="Arial" w:cs="Arial"/>
                <w:sz w:val="22"/>
              </w:rPr>
            </w:pPr>
          </w:p>
        </w:tc>
      </w:tr>
    </w:tbl>
    <w:p w14:paraId="5CAC63EC" w14:textId="77777777" w:rsidR="00667E5F" w:rsidRPr="005A30F6" w:rsidRDefault="00667E5F" w:rsidP="00012E5D">
      <w:pPr>
        <w:spacing w:before="0" w:after="0" w:line="276" w:lineRule="auto"/>
        <w:rPr>
          <w:rFonts w:ascii="Arial" w:hAnsi="Arial" w:cs="Arial"/>
          <w:b/>
          <w:sz w:val="22"/>
        </w:rPr>
      </w:pPr>
    </w:p>
    <w:p w14:paraId="73D23A3C" w14:textId="77777777" w:rsidR="007849BB" w:rsidRDefault="007849BB" w:rsidP="00AB01D0">
      <w:pPr>
        <w:pStyle w:val="Heading3"/>
      </w:pPr>
    </w:p>
    <w:p w14:paraId="5CAC63ED" w14:textId="077A2460" w:rsidR="00B307B1" w:rsidRPr="00190ABE" w:rsidRDefault="00955AD6" w:rsidP="00190ABE">
      <w:pPr>
        <w:pStyle w:val="Heading3"/>
      </w:pPr>
      <w:r w:rsidRPr="00190ABE">
        <w:t>Monitoring</w:t>
      </w:r>
    </w:p>
    <w:p w14:paraId="45E67E02" w14:textId="77777777" w:rsidR="00D81F7E" w:rsidRDefault="00D81F7E" w:rsidP="00012E5D">
      <w:pPr>
        <w:spacing w:before="0" w:after="0" w:line="276" w:lineRule="auto"/>
        <w:rPr>
          <w:rFonts w:ascii="Arial" w:hAnsi="Arial" w:cs="Arial"/>
          <w:sz w:val="22"/>
        </w:rPr>
      </w:pPr>
    </w:p>
    <w:p w14:paraId="0A68BB3D" w14:textId="29E56F22" w:rsidR="00867519" w:rsidRPr="00251FCC" w:rsidRDefault="00D81F7E" w:rsidP="007A0035">
      <w:pPr>
        <w:pStyle w:val="ListParagraph"/>
        <w:numPr>
          <w:ilvl w:val="0"/>
          <w:numId w:val="18"/>
        </w:numPr>
        <w:spacing w:before="0" w:after="0" w:line="276" w:lineRule="auto"/>
        <w:ind w:left="426" w:hanging="426"/>
        <w:rPr>
          <w:rFonts w:ascii="Arial" w:hAnsi="Arial" w:cs="Arial"/>
          <w:sz w:val="22"/>
        </w:rPr>
      </w:pPr>
      <w:r w:rsidRPr="00E74123">
        <w:rPr>
          <w:rFonts w:ascii="Arial" w:hAnsi="Arial" w:cs="Arial"/>
          <w:sz w:val="22"/>
        </w:rPr>
        <w:t xml:space="preserve">Following implementation of this policy, will any equality monitoring be carried out to determine the actual impact of the policy/project on different protected characteristics?  </w:t>
      </w:r>
      <w:r w:rsidR="00867519" w:rsidRPr="00251FCC">
        <w:rPr>
          <w:rFonts w:ascii="Arial" w:hAnsi="Arial" w:cs="Arial"/>
          <w:sz w:val="22"/>
        </w:rPr>
        <w:t>[</w:t>
      </w:r>
      <w:r w:rsidRPr="00E153CB">
        <w:rPr>
          <w:rFonts w:ascii="Arial" w:hAnsi="Arial" w:cs="Arial"/>
          <w:sz w:val="22"/>
        </w:rPr>
        <w:t xml:space="preserve">For further information, see section </w:t>
      </w:r>
      <w:r w:rsidR="00D83514" w:rsidRPr="00E153CB">
        <w:rPr>
          <w:rFonts w:ascii="Arial" w:hAnsi="Arial" w:cs="Arial"/>
          <w:sz w:val="22"/>
        </w:rPr>
        <w:t>3.6</w:t>
      </w:r>
      <w:r w:rsidRPr="00E153CB">
        <w:rPr>
          <w:rFonts w:ascii="Arial" w:hAnsi="Arial" w:cs="Arial"/>
          <w:sz w:val="22"/>
        </w:rPr>
        <w:t xml:space="preserve"> of the guidance</w:t>
      </w:r>
      <w:r w:rsidRPr="00251FCC">
        <w:rPr>
          <w:rFonts w:ascii="Arial" w:hAnsi="Arial" w:cs="Arial"/>
          <w:sz w:val="22"/>
        </w:rPr>
        <w:t>.]</w:t>
      </w:r>
      <w:r w:rsidR="00A92EDA" w:rsidRPr="00251FCC">
        <w:rPr>
          <w:rFonts w:ascii="Arial" w:hAnsi="Arial" w:cs="Arial"/>
          <w:sz w:val="22"/>
        </w:rPr>
        <w:t xml:space="preserve">  </w:t>
      </w:r>
    </w:p>
    <w:p w14:paraId="25C51AAB" w14:textId="15DACDA3" w:rsidR="00E74123" w:rsidRPr="00867519" w:rsidRDefault="00A92EDA" w:rsidP="007A0035">
      <w:pPr>
        <w:spacing w:before="0" w:after="0" w:line="276" w:lineRule="auto"/>
        <w:ind w:left="426"/>
        <w:rPr>
          <w:rFonts w:ascii="Arial" w:hAnsi="Arial" w:cs="Arial"/>
          <w:sz w:val="22"/>
        </w:rPr>
      </w:pPr>
      <w:r w:rsidRPr="007849BB">
        <w:rPr>
          <w:rFonts w:ascii="Arial" w:hAnsi="Arial" w:cs="Arial"/>
          <w:b/>
          <w:bCs/>
          <w:sz w:val="22"/>
        </w:rPr>
        <w:lastRenderedPageBreak/>
        <w:t xml:space="preserve">Please </w:t>
      </w:r>
      <w:r w:rsidR="001D7687">
        <w:rPr>
          <w:rFonts w:ascii="Arial" w:hAnsi="Arial" w:cs="Arial"/>
          <w:b/>
          <w:bCs/>
          <w:sz w:val="22"/>
        </w:rPr>
        <w:t>type</w:t>
      </w:r>
      <w:r w:rsidRPr="007849BB">
        <w:rPr>
          <w:rFonts w:ascii="Arial" w:hAnsi="Arial" w:cs="Arial"/>
          <w:b/>
          <w:bCs/>
          <w:sz w:val="22"/>
        </w:rPr>
        <w:t xml:space="preserve"> yes or n</w:t>
      </w:r>
      <w:r w:rsidR="00867519" w:rsidRPr="007849BB">
        <w:rPr>
          <w:rFonts w:ascii="Arial" w:hAnsi="Arial" w:cs="Arial"/>
          <w:b/>
          <w:bCs/>
          <w:sz w:val="22"/>
        </w:rPr>
        <w:t>o</w:t>
      </w:r>
      <w:r w:rsidR="001D7687">
        <w:rPr>
          <w:rFonts w:ascii="Arial" w:hAnsi="Arial" w:cs="Arial"/>
          <w:b/>
          <w:bCs/>
          <w:sz w:val="22"/>
        </w:rPr>
        <w:t xml:space="preserve"> here</w:t>
      </w:r>
      <w:r w:rsidR="00867519">
        <w:rPr>
          <w:rFonts w:ascii="Arial" w:hAnsi="Arial" w:cs="Arial"/>
          <w:sz w:val="22"/>
        </w:rPr>
        <w:t>:</w:t>
      </w:r>
      <w:r w:rsidRPr="00867519">
        <w:rPr>
          <w:rFonts w:ascii="Arial" w:hAnsi="Arial" w:cs="Arial"/>
          <w:sz w:val="22"/>
        </w:rPr>
        <w:t xml:space="preserve"> </w:t>
      </w:r>
    </w:p>
    <w:p w14:paraId="38318C2F" w14:textId="77777777" w:rsidR="000F4FBD" w:rsidRDefault="000F4FBD" w:rsidP="007A0035">
      <w:pPr>
        <w:pStyle w:val="ListParagraph"/>
        <w:spacing w:before="0" w:after="0"/>
        <w:ind w:left="426"/>
        <w:rPr>
          <w:rFonts w:ascii="Arial" w:hAnsi="Arial" w:cs="Arial"/>
          <w:sz w:val="22"/>
        </w:rPr>
      </w:pPr>
    </w:p>
    <w:p w14:paraId="3922B644" w14:textId="0E7858EB" w:rsidR="00E74123" w:rsidRDefault="00A92EDA" w:rsidP="007A0035">
      <w:pPr>
        <w:pStyle w:val="ListParagraph"/>
        <w:spacing w:before="0" w:after="0" w:line="276" w:lineRule="auto"/>
        <w:ind w:left="426"/>
        <w:rPr>
          <w:rFonts w:ascii="Arial" w:hAnsi="Arial" w:cs="Arial"/>
          <w:sz w:val="22"/>
        </w:rPr>
      </w:pPr>
      <w:r w:rsidRPr="00E74123">
        <w:rPr>
          <w:rFonts w:ascii="Arial" w:hAnsi="Arial" w:cs="Arial"/>
          <w:sz w:val="22"/>
        </w:rPr>
        <w:t xml:space="preserve">If yes, </w:t>
      </w:r>
      <w:r w:rsidR="00E74123" w:rsidRPr="00E74123">
        <w:rPr>
          <w:rFonts w:ascii="Arial" w:hAnsi="Arial" w:cs="Arial"/>
          <w:sz w:val="22"/>
        </w:rPr>
        <w:t>please give details of which management group or committee will receive the monitoring report</w:t>
      </w:r>
      <w:r w:rsidR="009527F0">
        <w:rPr>
          <w:rFonts w:ascii="Arial" w:hAnsi="Arial" w:cs="Arial"/>
          <w:sz w:val="22"/>
        </w:rPr>
        <w:t xml:space="preserve">: </w:t>
      </w:r>
      <w:r w:rsidR="004018D8">
        <w:rPr>
          <w:rFonts w:ascii="Arial" w:hAnsi="Arial" w:cs="Arial"/>
          <w:sz w:val="22"/>
        </w:rPr>
        <w:t xml:space="preserve"> </w:t>
      </w:r>
    </w:p>
    <w:p w14:paraId="224A4236" w14:textId="77777777" w:rsidR="000F4FBD" w:rsidRDefault="000F4FBD" w:rsidP="007A0035">
      <w:pPr>
        <w:pStyle w:val="ListParagraph"/>
        <w:spacing w:before="0" w:after="0" w:line="276" w:lineRule="auto"/>
        <w:ind w:left="426"/>
        <w:rPr>
          <w:rFonts w:ascii="Arial" w:hAnsi="Arial" w:cs="Arial"/>
          <w:sz w:val="22"/>
        </w:rPr>
      </w:pPr>
    </w:p>
    <w:p w14:paraId="22DAC258" w14:textId="77777777" w:rsidR="00E74123" w:rsidRDefault="00E74123" w:rsidP="007A0035">
      <w:pPr>
        <w:pStyle w:val="ListParagraph"/>
        <w:spacing w:before="0" w:after="0" w:line="276" w:lineRule="auto"/>
        <w:ind w:left="426"/>
        <w:rPr>
          <w:rFonts w:ascii="Arial" w:hAnsi="Arial" w:cs="Arial"/>
          <w:sz w:val="22"/>
        </w:rPr>
      </w:pPr>
    </w:p>
    <w:p w14:paraId="5C69453B" w14:textId="5C3A0418" w:rsidR="00867519" w:rsidRDefault="00867519" w:rsidP="007A0035">
      <w:pPr>
        <w:pStyle w:val="ListParagraph"/>
        <w:spacing w:before="0" w:after="0" w:line="276" w:lineRule="auto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yes, when will this be reviewed and what ongoing frequency will this monitoring report be produced? </w:t>
      </w:r>
      <w:r w:rsidRPr="00251FCC">
        <w:rPr>
          <w:rFonts w:ascii="Arial" w:hAnsi="Arial" w:cs="Arial"/>
          <w:sz w:val="22"/>
        </w:rPr>
        <w:t xml:space="preserve">[E.g. annually, every two years, at the end of the contract period, etc.] </w:t>
      </w:r>
      <w:r w:rsidR="00BF0BB8">
        <w:rPr>
          <w:rFonts w:ascii="Arial" w:hAnsi="Arial" w:cs="Arial"/>
          <w:sz w:val="22"/>
        </w:rPr>
        <w:t xml:space="preserve"> </w:t>
      </w:r>
      <w:r w:rsidR="004018D8">
        <w:rPr>
          <w:rFonts w:ascii="Arial" w:hAnsi="Arial" w:cs="Arial"/>
          <w:sz w:val="22"/>
        </w:rPr>
        <w:t xml:space="preserve"> </w:t>
      </w:r>
    </w:p>
    <w:p w14:paraId="03298AB4" w14:textId="77777777" w:rsidR="007A0035" w:rsidRDefault="007A0035" w:rsidP="007A0035">
      <w:pPr>
        <w:pStyle w:val="ListParagraph"/>
        <w:spacing w:before="0" w:after="0" w:line="276" w:lineRule="auto"/>
        <w:ind w:left="426"/>
        <w:rPr>
          <w:rFonts w:ascii="Arial" w:hAnsi="Arial" w:cs="Arial"/>
          <w:sz w:val="22"/>
        </w:rPr>
      </w:pPr>
    </w:p>
    <w:p w14:paraId="42775E11" w14:textId="77777777" w:rsidR="007A0035" w:rsidRDefault="007A0035" w:rsidP="007A0035">
      <w:pPr>
        <w:pStyle w:val="ListParagraph"/>
        <w:spacing w:before="0" w:after="0" w:line="276" w:lineRule="auto"/>
        <w:ind w:left="426"/>
        <w:rPr>
          <w:rFonts w:ascii="Arial" w:hAnsi="Arial" w:cs="Arial"/>
          <w:sz w:val="22"/>
        </w:rPr>
      </w:pPr>
    </w:p>
    <w:p w14:paraId="2D638A8C" w14:textId="2E538820" w:rsidR="007A0035" w:rsidRPr="00251FCC" w:rsidRDefault="007A0035" w:rsidP="007A0035">
      <w:pPr>
        <w:pStyle w:val="ListParagraph"/>
        <w:spacing w:before="0" w:after="0" w:line="276" w:lineRule="auto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is the </w:t>
      </w:r>
      <w:r w:rsidR="00E957BE">
        <w:rPr>
          <w:rFonts w:ascii="Arial" w:hAnsi="Arial" w:cs="Arial"/>
          <w:sz w:val="22"/>
        </w:rPr>
        <w:t xml:space="preserve">first date </w:t>
      </w:r>
      <w:r w:rsidR="00537014">
        <w:rPr>
          <w:rFonts w:ascii="Arial" w:hAnsi="Arial" w:cs="Arial"/>
          <w:sz w:val="22"/>
        </w:rPr>
        <w:t>by</w:t>
      </w:r>
      <w:r w:rsidR="00E957BE">
        <w:rPr>
          <w:rFonts w:ascii="Arial" w:hAnsi="Arial" w:cs="Arial"/>
          <w:sz w:val="22"/>
        </w:rPr>
        <w:t xml:space="preserve"> which </w:t>
      </w:r>
      <w:r w:rsidR="00537014">
        <w:rPr>
          <w:rFonts w:ascii="Arial" w:hAnsi="Arial" w:cs="Arial"/>
          <w:sz w:val="22"/>
        </w:rPr>
        <w:t>equality monitoring will be carried out</w:t>
      </w:r>
      <w:r w:rsidR="00E957BE">
        <w:rPr>
          <w:rFonts w:ascii="Arial" w:hAnsi="Arial" w:cs="Arial"/>
          <w:sz w:val="22"/>
        </w:rPr>
        <w:t>?</w:t>
      </w:r>
    </w:p>
    <w:p w14:paraId="11108F2B" w14:textId="43512B47" w:rsidR="00D81F7E" w:rsidRDefault="00D81F7E" w:rsidP="007849BB">
      <w:pPr>
        <w:spacing w:before="0" w:after="0" w:line="276" w:lineRule="auto"/>
        <w:ind w:left="284"/>
        <w:rPr>
          <w:rFonts w:ascii="Arial" w:hAnsi="Arial" w:cs="Arial"/>
          <w:b/>
          <w:sz w:val="22"/>
        </w:rPr>
      </w:pPr>
    </w:p>
    <w:p w14:paraId="1BF627A6" w14:textId="77777777" w:rsidR="00D81F7E" w:rsidRPr="005A30F6" w:rsidRDefault="00D81F7E" w:rsidP="00012E5D">
      <w:pPr>
        <w:spacing w:before="0" w:after="0" w:line="276" w:lineRule="auto"/>
        <w:rPr>
          <w:rFonts w:ascii="Arial" w:hAnsi="Arial" w:cs="Arial"/>
          <w:b/>
          <w:sz w:val="22"/>
        </w:rPr>
      </w:pPr>
    </w:p>
    <w:p w14:paraId="5CAC6402" w14:textId="71A2721F" w:rsidR="0006192A" w:rsidRPr="00190ABE" w:rsidRDefault="00401BAE" w:rsidP="00190ABE">
      <w:pPr>
        <w:pStyle w:val="Heading2"/>
      </w:pPr>
      <w:r w:rsidRPr="00190ABE">
        <w:t>Stage 6:  Agree s</w:t>
      </w:r>
      <w:r w:rsidR="00955AD6" w:rsidRPr="00190ABE">
        <w:t>ign-off</w:t>
      </w:r>
    </w:p>
    <w:p w14:paraId="7D2F8535" w14:textId="77777777" w:rsidR="007849BB" w:rsidRDefault="007849BB" w:rsidP="007849BB">
      <w:pPr>
        <w:spacing w:before="0" w:after="0"/>
        <w:rPr>
          <w:rFonts w:ascii="Arial" w:hAnsi="Arial" w:cs="Arial"/>
          <w:sz w:val="22"/>
        </w:rPr>
      </w:pPr>
    </w:p>
    <w:p w14:paraId="0000FE16" w14:textId="59C2539B" w:rsidR="00197B5A" w:rsidRPr="00251FCC" w:rsidRDefault="00197B5A" w:rsidP="00046737">
      <w:pPr>
        <w:pStyle w:val="Heading3"/>
      </w:pPr>
      <w:r w:rsidRPr="00251FCC">
        <w:t xml:space="preserve">Please complete </w:t>
      </w:r>
      <w:r w:rsidR="00867519" w:rsidRPr="00251FCC">
        <w:t>all the information below</w:t>
      </w:r>
      <w:r w:rsidR="00190ABE" w:rsidRPr="00251FCC">
        <w:t>.</w:t>
      </w:r>
    </w:p>
    <w:p w14:paraId="0F0E4A5D" w14:textId="77777777" w:rsidR="00781A2D" w:rsidRPr="00197B5A" w:rsidRDefault="00781A2D" w:rsidP="007849BB">
      <w:pPr>
        <w:spacing w:before="0" w:after="0"/>
        <w:rPr>
          <w:rFonts w:ascii="Arial" w:hAnsi="Arial" w:cs="Arial"/>
          <w:sz w:val="22"/>
        </w:rPr>
      </w:pPr>
    </w:p>
    <w:p w14:paraId="27177ECE" w14:textId="77777777" w:rsidR="007849BB" w:rsidRDefault="007849BB" w:rsidP="007849BB">
      <w:pPr>
        <w:spacing w:before="0" w:after="0"/>
        <w:rPr>
          <w:rFonts w:ascii="Arial" w:hAnsi="Arial" w:cs="Arial"/>
          <w:sz w:val="22"/>
        </w:rPr>
      </w:pPr>
    </w:p>
    <w:p w14:paraId="794BF883" w14:textId="3860589D" w:rsidR="00197B5A" w:rsidRDefault="00197B5A" w:rsidP="007849BB">
      <w:pPr>
        <w:spacing w:before="0" w:after="0"/>
        <w:rPr>
          <w:rFonts w:ascii="Arial" w:hAnsi="Arial" w:cs="Arial"/>
          <w:sz w:val="22"/>
        </w:rPr>
      </w:pPr>
      <w:r w:rsidRPr="005A30F6">
        <w:rPr>
          <w:rFonts w:ascii="Arial" w:hAnsi="Arial" w:cs="Arial"/>
          <w:sz w:val="22"/>
        </w:rPr>
        <w:t>Name</w:t>
      </w:r>
      <w:r w:rsidR="0047476A">
        <w:rPr>
          <w:rFonts w:ascii="Arial" w:hAnsi="Arial" w:cs="Arial"/>
          <w:sz w:val="22"/>
        </w:rPr>
        <w:t xml:space="preserve">, </w:t>
      </w:r>
      <w:r w:rsidRPr="005A30F6">
        <w:rPr>
          <w:rFonts w:ascii="Arial" w:hAnsi="Arial" w:cs="Arial"/>
          <w:sz w:val="22"/>
        </w:rPr>
        <w:t xml:space="preserve">job title </w:t>
      </w:r>
      <w:r w:rsidR="0047476A">
        <w:rPr>
          <w:rFonts w:ascii="Arial" w:hAnsi="Arial" w:cs="Arial"/>
          <w:sz w:val="22"/>
        </w:rPr>
        <w:t xml:space="preserve">and unit </w:t>
      </w:r>
      <w:r w:rsidRPr="005A30F6">
        <w:rPr>
          <w:rFonts w:ascii="Arial" w:hAnsi="Arial" w:cs="Arial"/>
          <w:sz w:val="22"/>
        </w:rPr>
        <w:t xml:space="preserve">of </w:t>
      </w:r>
      <w:r>
        <w:rPr>
          <w:rFonts w:ascii="Arial" w:hAnsi="Arial" w:cs="Arial"/>
          <w:sz w:val="22"/>
        </w:rPr>
        <w:t>author:</w:t>
      </w:r>
    </w:p>
    <w:p w14:paraId="402A8450" w14:textId="77777777" w:rsidR="00251FCC" w:rsidRDefault="00251FCC" w:rsidP="007849BB">
      <w:pPr>
        <w:spacing w:before="0" w:after="0"/>
        <w:rPr>
          <w:rFonts w:ascii="Arial" w:hAnsi="Arial" w:cs="Arial"/>
          <w:sz w:val="22"/>
        </w:rPr>
      </w:pPr>
    </w:p>
    <w:p w14:paraId="7ADC0383" w14:textId="77777777" w:rsidR="00781A2D" w:rsidRDefault="00781A2D" w:rsidP="00251FCC">
      <w:pPr>
        <w:spacing w:before="0" w:after="0"/>
        <w:rPr>
          <w:rFonts w:ascii="Arial" w:hAnsi="Arial" w:cs="Arial"/>
          <w:sz w:val="22"/>
        </w:rPr>
      </w:pPr>
    </w:p>
    <w:p w14:paraId="0B798244" w14:textId="4F871A35" w:rsidR="00A905E7" w:rsidRDefault="00A905E7" w:rsidP="00251FCC">
      <w:pPr>
        <w:spacing w:before="0" w:after="0"/>
        <w:rPr>
          <w:rFonts w:ascii="Arial" w:hAnsi="Arial" w:cs="Arial"/>
          <w:sz w:val="22"/>
        </w:rPr>
      </w:pPr>
    </w:p>
    <w:p w14:paraId="0D05433E" w14:textId="3A22D94A" w:rsidR="00A905E7" w:rsidRDefault="00A905E7" w:rsidP="007849BB">
      <w:p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completion:</w:t>
      </w:r>
    </w:p>
    <w:p w14:paraId="65F6B8C2" w14:textId="77777777" w:rsidR="00251FCC" w:rsidRDefault="00251FCC" w:rsidP="007849BB">
      <w:pPr>
        <w:spacing w:before="0" w:after="0"/>
        <w:rPr>
          <w:rFonts w:ascii="Arial" w:hAnsi="Arial" w:cs="Arial"/>
          <w:sz w:val="22"/>
        </w:rPr>
      </w:pPr>
    </w:p>
    <w:p w14:paraId="1135D934" w14:textId="77777777" w:rsidR="00251FCC" w:rsidRDefault="00251FCC" w:rsidP="00251FCC">
      <w:pPr>
        <w:spacing w:before="0" w:after="0"/>
        <w:rPr>
          <w:rFonts w:ascii="Arial" w:hAnsi="Arial" w:cs="Arial"/>
          <w:sz w:val="22"/>
        </w:rPr>
      </w:pPr>
    </w:p>
    <w:p w14:paraId="6FFA96D6" w14:textId="7B7993C3" w:rsidR="00A905E7" w:rsidRDefault="00A905E7" w:rsidP="00251FCC">
      <w:pPr>
        <w:spacing w:before="0" w:after="0"/>
        <w:rPr>
          <w:rFonts w:ascii="Arial" w:hAnsi="Arial" w:cs="Arial"/>
          <w:sz w:val="22"/>
        </w:rPr>
      </w:pPr>
    </w:p>
    <w:p w14:paraId="0226A225" w14:textId="20A33962" w:rsidR="00A905E7" w:rsidRDefault="00A905E7" w:rsidP="007849BB">
      <w:p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</w:t>
      </w:r>
      <w:r w:rsidR="0047476A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job title</w:t>
      </w:r>
      <w:r w:rsidR="0047476A">
        <w:rPr>
          <w:rFonts w:ascii="Arial" w:hAnsi="Arial" w:cs="Arial"/>
          <w:sz w:val="22"/>
        </w:rPr>
        <w:t xml:space="preserve"> and unit</w:t>
      </w:r>
      <w:r>
        <w:rPr>
          <w:rFonts w:ascii="Arial" w:hAnsi="Arial" w:cs="Arial"/>
          <w:sz w:val="22"/>
        </w:rPr>
        <w:t xml:space="preserve"> of senior responsible executive/owner authorising EIA:</w:t>
      </w:r>
    </w:p>
    <w:p w14:paraId="660CE155" w14:textId="77777777" w:rsidR="00251FCC" w:rsidRDefault="00251FCC" w:rsidP="007849BB">
      <w:pPr>
        <w:spacing w:before="0" w:after="0"/>
        <w:rPr>
          <w:rFonts w:ascii="Arial" w:hAnsi="Arial" w:cs="Arial"/>
          <w:sz w:val="22"/>
        </w:rPr>
      </w:pPr>
    </w:p>
    <w:p w14:paraId="178D9910" w14:textId="451AD241" w:rsidR="00A905E7" w:rsidRDefault="00A905E7" w:rsidP="007849BB">
      <w:pPr>
        <w:spacing w:before="0" w:after="0"/>
        <w:rPr>
          <w:rFonts w:ascii="Arial" w:hAnsi="Arial" w:cs="Arial"/>
          <w:sz w:val="22"/>
        </w:rPr>
      </w:pPr>
    </w:p>
    <w:p w14:paraId="3100D10B" w14:textId="77777777" w:rsidR="00251FCC" w:rsidRDefault="00251FCC" w:rsidP="007849BB">
      <w:pPr>
        <w:spacing w:before="0" w:after="0"/>
        <w:rPr>
          <w:rFonts w:ascii="Arial" w:hAnsi="Arial" w:cs="Arial"/>
          <w:sz w:val="22"/>
        </w:rPr>
      </w:pPr>
    </w:p>
    <w:p w14:paraId="5D3DF51D" w14:textId="172D61CF" w:rsidR="00A905E7" w:rsidRDefault="00A905E7" w:rsidP="007849BB">
      <w:pPr>
        <w:spacing w:before="0" w:after="0"/>
        <w:rPr>
          <w:rFonts w:ascii="Arial" w:hAnsi="Arial" w:cs="Arial"/>
          <w:sz w:val="22"/>
        </w:rPr>
      </w:pPr>
      <w:r w:rsidRPr="005A30F6">
        <w:rPr>
          <w:rFonts w:ascii="Arial" w:hAnsi="Arial" w:cs="Arial"/>
          <w:sz w:val="22"/>
        </w:rPr>
        <w:t>Date of authorisation</w:t>
      </w:r>
      <w:r>
        <w:rPr>
          <w:rFonts w:ascii="Arial" w:hAnsi="Arial" w:cs="Arial"/>
          <w:sz w:val="22"/>
        </w:rPr>
        <w:t>:</w:t>
      </w:r>
    </w:p>
    <w:p w14:paraId="430DF334" w14:textId="07606D23" w:rsidR="00251FCC" w:rsidRDefault="00251FCC" w:rsidP="007849BB">
      <w:pPr>
        <w:spacing w:before="0" w:after="0"/>
        <w:rPr>
          <w:rFonts w:ascii="Arial" w:hAnsi="Arial" w:cs="Arial"/>
          <w:sz w:val="22"/>
        </w:rPr>
      </w:pPr>
    </w:p>
    <w:p w14:paraId="19479EE6" w14:textId="77777777" w:rsidR="00251FCC" w:rsidRDefault="00251FCC" w:rsidP="007849BB">
      <w:pPr>
        <w:spacing w:before="0" w:after="0"/>
        <w:rPr>
          <w:rFonts w:ascii="Arial" w:hAnsi="Arial" w:cs="Arial"/>
          <w:sz w:val="22"/>
        </w:rPr>
      </w:pPr>
    </w:p>
    <w:p w14:paraId="1B989F04" w14:textId="491917F2" w:rsidR="00A905E7" w:rsidRDefault="00A905E7" w:rsidP="007849BB">
      <w:pPr>
        <w:spacing w:before="0" w:after="0"/>
        <w:rPr>
          <w:rFonts w:ascii="Arial" w:hAnsi="Arial" w:cs="Arial"/>
          <w:sz w:val="22"/>
        </w:rPr>
      </w:pPr>
    </w:p>
    <w:p w14:paraId="64553DC3" w14:textId="572B10B2" w:rsidR="00A905E7" w:rsidRDefault="00A905E7" w:rsidP="007849BB">
      <w:pPr>
        <w:spacing w:before="0" w:after="0"/>
        <w:rPr>
          <w:rFonts w:ascii="Arial" w:hAnsi="Arial" w:cs="Arial"/>
          <w:sz w:val="22"/>
        </w:rPr>
      </w:pPr>
      <w:r w:rsidRPr="005A30F6">
        <w:rPr>
          <w:rFonts w:ascii="Arial" w:hAnsi="Arial" w:cs="Arial"/>
          <w:sz w:val="22"/>
        </w:rPr>
        <w:lastRenderedPageBreak/>
        <w:t xml:space="preserve">Name of the committee, steering or management group </w:t>
      </w:r>
      <w:r w:rsidR="007849BB">
        <w:rPr>
          <w:rFonts w:ascii="Arial" w:hAnsi="Arial" w:cs="Arial"/>
          <w:sz w:val="22"/>
        </w:rPr>
        <w:t xml:space="preserve">where the </w:t>
      </w:r>
      <w:r>
        <w:rPr>
          <w:rFonts w:ascii="Arial" w:hAnsi="Arial" w:cs="Arial"/>
          <w:sz w:val="22"/>
        </w:rPr>
        <w:t>EIA is going:</w:t>
      </w:r>
    </w:p>
    <w:p w14:paraId="0B0CD2D7" w14:textId="6BA7A675" w:rsidR="00A905E7" w:rsidRDefault="00A905E7" w:rsidP="007849BB">
      <w:pPr>
        <w:spacing w:before="0" w:after="0"/>
        <w:rPr>
          <w:rFonts w:ascii="Arial" w:hAnsi="Arial" w:cs="Arial"/>
          <w:sz w:val="22"/>
        </w:rPr>
      </w:pPr>
    </w:p>
    <w:p w14:paraId="19A9CC98" w14:textId="77777777" w:rsidR="00251FCC" w:rsidRDefault="00251FCC" w:rsidP="007849BB">
      <w:pPr>
        <w:spacing w:before="0" w:after="0"/>
        <w:rPr>
          <w:rFonts w:ascii="Arial" w:hAnsi="Arial" w:cs="Arial"/>
          <w:sz w:val="22"/>
        </w:rPr>
      </w:pPr>
    </w:p>
    <w:p w14:paraId="1D9D2B56" w14:textId="77777777" w:rsidR="00302EB5" w:rsidRDefault="00302EB5" w:rsidP="007849BB">
      <w:pPr>
        <w:spacing w:before="0" w:after="0"/>
        <w:rPr>
          <w:rFonts w:ascii="Arial" w:hAnsi="Arial" w:cs="Arial"/>
          <w:sz w:val="22"/>
        </w:rPr>
      </w:pPr>
    </w:p>
    <w:p w14:paraId="79A4CD73" w14:textId="6CAB9F7F" w:rsidR="00A905E7" w:rsidRDefault="00A905E7" w:rsidP="007849BB">
      <w:pPr>
        <w:spacing w:before="0" w:after="0"/>
        <w:rPr>
          <w:rFonts w:ascii="Arial" w:hAnsi="Arial" w:cs="Arial"/>
          <w:sz w:val="22"/>
        </w:rPr>
      </w:pPr>
      <w:r w:rsidRPr="005A30F6">
        <w:rPr>
          <w:rFonts w:ascii="Arial" w:hAnsi="Arial" w:cs="Arial"/>
          <w:sz w:val="22"/>
        </w:rPr>
        <w:t xml:space="preserve">Date </w:t>
      </w:r>
      <w:r>
        <w:rPr>
          <w:rFonts w:ascii="Arial" w:hAnsi="Arial" w:cs="Arial"/>
          <w:sz w:val="22"/>
        </w:rPr>
        <w:t>sent</w:t>
      </w:r>
      <w:r w:rsidRPr="005A30F6">
        <w:rPr>
          <w:rFonts w:ascii="Arial" w:hAnsi="Arial" w:cs="Arial"/>
          <w:sz w:val="22"/>
        </w:rPr>
        <w:t xml:space="preserve"> to relevant body</w:t>
      </w:r>
      <w:r>
        <w:rPr>
          <w:rFonts w:ascii="Arial" w:hAnsi="Arial" w:cs="Arial"/>
          <w:sz w:val="22"/>
        </w:rPr>
        <w:t>:</w:t>
      </w:r>
    </w:p>
    <w:p w14:paraId="0F12C247" w14:textId="221AA0E3" w:rsidR="00A905E7" w:rsidRDefault="00A905E7" w:rsidP="007849BB">
      <w:pPr>
        <w:spacing w:before="0" w:after="0"/>
        <w:rPr>
          <w:rFonts w:ascii="Arial" w:hAnsi="Arial" w:cs="Arial"/>
          <w:sz w:val="22"/>
        </w:rPr>
      </w:pPr>
    </w:p>
    <w:p w14:paraId="464E92B2" w14:textId="77777777" w:rsidR="00E957BE" w:rsidRDefault="00E957BE" w:rsidP="007849BB">
      <w:pPr>
        <w:spacing w:before="0" w:after="0"/>
        <w:rPr>
          <w:rFonts w:ascii="Arial" w:hAnsi="Arial" w:cs="Arial"/>
          <w:sz w:val="22"/>
        </w:rPr>
      </w:pPr>
    </w:p>
    <w:p w14:paraId="78EBE144" w14:textId="77777777" w:rsidR="00E957BE" w:rsidRDefault="00E957BE" w:rsidP="007849BB">
      <w:pPr>
        <w:spacing w:before="0" w:after="0"/>
        <w:rPr>
          <w:rFonts w:ascii="Arial" w:hAnsi="Arial" w:cs="Arial"/>
          <w:sz w:val="22"/>
        </w:rPr>
      </w:pPr>
    </w:p>
    <w:p w14:paraId="62B8814B" w14:textId="4F5E8A49" w:rsidR="00A905E7" w:rsidRDefault="00A905E7" w:rsidP="007849BB">
      <w:pPr>
        <w:spacing w:before="0" w:after="0"/>
        <w:rPr>
          <w:rFonts w:ascii="Arial" w:hAnsi="Arial" w:cs="Arial"/>
          <w:sz w:val="22"/>
        </w:rPr>
      </w:pPr>
      <w:r w:rsidRPr="7DA261A6">
        <w:rPr>
          <w:rFonts w:ascii="Arial" w:hAnsi="Arial" w:cs="Arial"/>
          <w:sz w:val="22"/>
        </w:rPr>
        <w:t>Date this completed EIA was sent to the Equality, Diversity, and Inclusion (EDI) Team</w:t>
      </w:r>
      <w:r w:rsidR="007849BB">
        <w:rPr>
          <w:rFonts w:ascii="Arial" w:hAnsi="Arial" w:cs="Arial"/>
          <w:sz w:val="22"/>
        </w:rPr>
        <w:t>:</w:t>
      </w:r>
    </w:p>
    <w:p w14:paraId="40F2EBC1" w14:textId="3FA3998A" w:rsidR="007849BB" w:rsidRDefault="007849BB" w:rsidP="007849BB">
      <w:pPr>
        <w:spacing w:before="0" w:after="0"/>
        <w:rPr>
          <w:rFonts w:ascii="Arial" w:hAnsi="Arial" w:cs="Arial"/>
          <w:sz w:val="22"/>
        </w:rPr>
      </w:pPr>
    </w:p>
    <w:p w14:paraId="2ACF5000" w14:textId="77777777" w:rsidR="00302EB5" w:rsidRDefault="00302EB5" w:rsidP="007849BB">
      <w:pPr>
        <w:spacing w:before="0" w:after="0"/>
        <w:rPr>
          <w:rFonts w:ascii="Arial" w:hAnsi="Arial" w:cs="Arial"/>
          <w:sz w:val="22"/>
        </w:rPr>
      </w:pPr>
    </w:p>
    <w:p w14:paraId="2FC74718" w14:textId="77777777" w:rsidR="00302EB5" w:rsidRDefault="00302EB5" w:rsidP="007849BB">
      <w:pPr>
        <w:spacing w:before="0" w:after="0"/>
        <w:rPr>
          <w:rFonts w:ascii="Arial" w:hAnsi="Arial" w:cs="Arial"/>
          <w:sz w:val="22"/>
        </w:rPr>
      </w:pPr>
    </w:p>
    <w:p w14:paraId="7208DC13" w14:textId="49B0F78C" w:rsidR="00197B5A" w:rsidRDefault="00A905E7" w:rsidP="007849BB">
      <w:p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of EDI Team member(s) reviewing</w:t>
      </w:r>
      <w:r w:rsidR="007849BB">
        <w:rPr>
          <w:rFonts w:ascii="Arial" w:hAnsi="Arial" w:cs="Arial"/>
          <w:sz w:val="22"/>
        </w:rPr>
        <w:t xml:space="preserve"> the EIA:</w:t>
      </w:r>
    </w:p>
    <w:p w14:paraId="2515867C" w14:textId="58143FA5" w:rsidR="007849BB" w:rsidRDefault="007849BB" w:rsidP="007849BB">
      <w:pPr>
        <w:spacing w:before="0" w:after="0"/>
      </w:pPr>
    </w:p>
    <w:p w14:paraId="783D9E6B" w14:textId="77777777" w:rsidR="00302EB5" w:rsidRDefault="00302EB5" w:rsidP="007849BB">
      <w:pPr>
        <w:spacing w:before="0" w:after="0"/>
      </w:pPr>
    </w:p>
    <w:p w14:paraId="0A1BD31F" w14:textId="77777777" w:rsidR="00302EB5" w:rsidRDefault="00302EB5" w:rsidP="007849BB">
      <w:pPr>
        <w:spacing w:before="0" w:after="0"/>
      </w:pPr>
    </w:p>
    <w:p w14:paraId="5CAC6403" w14:textId="0943BB07" w:rsidR="008E4494" w:rsidRPr="00012E5D" w:rsidRDefault="00A905E7" w:rsidP="007849BB">
      <w:pPr>
        <w:spacing w:before="0" w:after="0"/>
        <w:rPr>
          <w:rFonts w:ascii="Arial" w:hAnsi="Arial" w:cs="Arial"/>
          <w:b/>
          <w:sz w:val="32"/>
          <w:szCs w:val="32"/>
        </w:rPr>
      </w:pPr>
      <w:r w:rsidRPr="7DA261A6">
        <w:rPr>
          <w:rFonts w:ascii="Arial" w:hAnsi="Arial" w:cs="Arial"/>
          <w:sz w:val="22"/>
        </w:rPr>
        <w:t xml:space="preserve">Date of EDI </w:t>
      </w:r>
      <w:r w:rsidR="004E37B3">
        <w:rPr>
          <w:rFonts w:ascii="Arial" w:hAnsi="Arial" w:cs="Arial"/>
          <w:sz w:val="22"/>
        </w:rPr>
        <w:t>T</w:t>
      </w:r>
      <w:r w:rsidRPr="7DA261A6">
        <w:rPr>
          <w:rFonts w:ascii="Arial" w:hAnsi="Arial" w:cs="Arial"/>
          <w:sz w:val="22"/>
        </w:rPr>
        <w:t>eam final sign</w:t>
      </w:r>
      <w:r w:rsidR="007849BB">
        <w:rPr>
          <w:rFonts w:ascii="Arial" w:hAnsi="Arial" w:cs="Arial"/>
          <w:sz w:val="22"/>
        </w:rPr>
        <w:t>-</w:t>
      </w:r>
      <w:r w:rsidRPr="7DA261A6">
        <w:rPr>
          <w:rFonts w:ascii="Arial" w:hAnsi="Arial" w:cs="Arial"/>
          <w:sz w:val="22"/>
        </w:rPr>
        <w:t>off</w:t>
      </w:r>
      <w:r w:rsidR="007849BB">
        <w:rPr>
          <w:rFonts w:ascii="Arial" w:hAnsi="Arial" w:cs="Arial"/>
          <w:sz w:val="22"/>
        </w:rPr>
        <w:t>:</w:t>
      </w:r>
    </w:p>
    <w:sectPr w:rsidR="008E4494" w:rsidRPr="00012E5D" w:rsidSect="00AB01D0">
      <w:headerReference w:type="default" r:id="rId19"/>
      <w:footerReference w:type="default" r:id="rId20"/>
      <w:endnotePr>
        <w:numFmt w:val="decimal"/>
      </w:endnotePr>
      <w:pgSz w:w="16838" w:h="11906" w:orient="landscape" w:code="9"/>
      <w:pgMar w:top="335" w:right="1440" w:bottom="454" w:left="155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66884" w14:textId="77777777" w:rsidR="00F507FC" w:rsidRDefault="00F507FC" w:rsidP="007D1EE7">
      <w:pPr>
        <w:spacing w:before="0" w:after="0"/>
      </w:pPr>
      <w:r>
        <w:separator/>
      </w:r>
    </w:p>
    <w:p w14:paraId="4E6486CA" w14:textId="77777777" w:rsidR="00F507FC" w:rsidRDefault="00F507FC"/>
    <w:p w14:paraId="0193D05F" w14:textId="77777777" w:rsidR="00F507FC" w:rsidRDefault="00F507FC"/>
  </w:endnote>
  <w:endnote w:type="continuationSeparator" w:id="0">
    <w:p w14:paraId="0378230A" w14:textId="77777777" w:rsidR="00F507FC" w:rsidRDefault="00F507FC" w:rsidP="007D1EE7">
      <w:pPr>
        <w:spacing w:before="0" w:after="0"/>
      </w:pPr>
      <w:r>
        <w:continuationSeparator/>
      </w:r>
    </w:p>
    <w:p w14:paraId="32E4F9BB" w14:textId="77777777" w:rsidR="00F507FC" w:rsidRDefault="00F507FC"/>
    <w:p w14:paraId="154D5AE2" w14:textId="77777777" w:rsidR="00F507FC" w:rsidRDefault="00F507FC"/>
  </w:endnote>
  <w:endnote w:type="continuationNotice" w:id="1">
    <w:p w14:paraId="6047006C" w14:textId="77777777" w:rsidR="00F507FC" w:rsidRDefault="00F507F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642B" w14:textId="31E44D84" w:rsidR="0023004E" w:rsidRPr="00894182" w:rsidRDefault="009A4581" w:rsidP="0032074A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20"/>
        <w:szCs w:val="20"/>
        <w:lang w:val="en-GB"/>
      </w:rPr>
      <w:t xml:space="preserve">EDI Team </w:t>
    </w:r>
    <w:r w:rsidRPr="00842B49">
      <w:rPr>
        <w:sz w:val="20"/>
        <w:szCs w:val="20"/>
      </w:rPr>
      <w:t>|</w:t>
    </w:r>
    <w:r>
      <w:rPr>
        <w:sz w:val="20"/>
        <w:szCs w:val="20"/>
        <w:lang w:val="en-GB"/>
      </w:rPr>
      <w:t xml:space="preserve"> </w:t>
    </w:r>
    <w:r w:rsidR="00F93EC7">
      <w:rPr>
        <w:rFonts w:ascii="Calibri" w:hAnsi="Calibri"/>
        <w:sz w:val="20"/>
        <w:szCs w:val="20"/>
        <w:lang w:val="en-GB"/>
      </w:rPr>
      <w:t>February 2023</w:t>
    </w:r>
    <w:r w:rsidR="0023004E">
      <w:rPr>
        <w:rFonts w:ascii="Calibri" w:hAnsi="Calibri"/>
        <w:sz w:val="16"/>
        <w:szCs w:val="16"/>
        <w:lang w:val="en-GB"/>
      </w:rPr>
      <w:t xml:space="preserve"> </w:t>
    </w:r>
    <w:r w:rsidR="0023004E">
      <w:rPr>
        <w:rFonts w:ascii="Calibri" w:hAnsi="Calibri"/>
        <w:sz w:val="16"/>
        <w:szCs w:val="16"/>
        <w:lang w:val="en-GB"/>
      </w:rPr>
      <w:tab/>
    </w:r>
    <w:r w:rsidR="0023004E">
      <w:rPr>
        <w:rFonts w:ascii="Calibri" w:hAnsi="Calibri"/>
        <w:sz w:val="16"/>
        <w:szCs w:val="16"/>
        <w:lang w:val="en-GB"/>
      </w:rPr>
      <w:tab/>
    </w:r>
    <w:r w:rsidR="0023004E">
      <w:rPr>
        <w:rFonts w:ascii="Calibri" w:hAnsi="Calibri"/>
        <w:sz w:val="16"/>
        <w:szCs w:val="16"/>
        <w:lang w:val="en-GB"/>
      </w:rPr>
      <w:tab/>
    </w:r>
    <w:r w:rsidR="0023004E">
      <w:rPr>
        <w:rFonts w:ascii="Calibri" w:hAnsi="Calibri"/>
        <w:sz w:val="16"/>
        <w:szCs w:val="16"/>
        <w:lang w:val="en-GB"/>
      </w:rPr>
      <w:tab/>
    </w:r>
    <w:r w:rsidR="0023004E">
      <w:rPr>
        <w:rFonts w:ascii="Calibri" w:hAnsi="Calibri"/>
        <w:sz w:val="16"/>
        <w:szCs w:val="16"/>
        <w:lang w:val="en-GB"/>
      </w:rPr>
      <w:tab/>
    </w:r>
    <w:r w:rsidR="0023004E">
      <w:rPr>
        <w:rFonts w:ascii="Calibri" w:hAnsi="Calibri"/>
        <w:sz w:val="16"/>
        <w:szCs w:val="16"/>
        <w:lang w:val="en-GB"/>
      </w:rPr>
      <w:tab/>
    </w:r>
    <w:r w:rsidR="0023004E">
      <w:rPr>
        <w:rFonts w:ascii="Calibri" w:hAnsi="Calibri"/>
        <w:sz w:val="16"/>
        <w:szCs w:val="16"/>
        <w:lang w:val="en-GB"/>
      </w:rPr>
      <w:tab/>
    </w:r>
    <w:r w:rsidR="0023004E">
      <w:rPr>
        <w:rFonts w:ascii="Calibri" w:hAnsi="Calibri"/>
        <w:sz w:val="16"/>
        <w:szCs w:val="16"/>
        <w:lang w:val="en-GB"/>
      </w:rPr>
      <w:tab/>
    </w:r>
    <w:r w:rsidR="0023004E" w:rsidRPr="005A30F6">
      <w:rPr>
        <w:rFonts w:ascii="Calibri" w:hAnsi="Calibri"/>
        <w:sz w:val="20"/>
        <w:szCs w:val="20"/>
      </w:rPr>
      <w:fldChar w:fldCharType="begin"/>
    </w:r>
    <w:r w:rsidR="0023004E" w:rsidRPr="005A30F6">
      <w:rPr>
        <w:rFonts w:ascii="Calibri" w:hAnsi="Calibri"/>
        <w:sz w:val="20"/>
        <w:szCs w:val="20"/>
      </w:rPr>
      <w:instrText xml:space="preserve"> PAGE   \* MERGEFORMAT </w:instrText>
    </w:r>
    <w:r w:rsidR="0023004E" w:rsidRPr="005A30F6">
      <w:rPr>
        <w:rFonts w:ascii="Calibri" w:hAnsi="Calibri"/>
        <w:sz w:val="20"/>
        <w:szCs w:val="20"/>
      </w:rPr>
      <w:fldChar w:fldCharType="separate"/>
    </w:r>
    <w:r w:rsidR="0023004E" w:rsidRPr="005A30F6">
      <w:rPr>
        <w:rFonts w:ascii="Calibri" w:hAnsi="Calibri"/>
        <w:noProof/>
        <w:sz w:val="20"/>
        <w:szCs w:val="20"/>
      </w:rPr>
      <w:t>8</w:t>
    </w:r>
    <w:r w:rsidR="0023004E" w:rsidRPr="005A30F6">
      <w:rPr>
        <w:rFonts w:ascii="Calibri" w:hAnsi="Calibr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09F4D" w14:textId="77777777" w:rsidR="00F507FC" w:rsidRDefault="00F507FC" w:rsidP="007D1EE7">
      <w:pPr>
        <w:spacing w:before="0" w:after="0"/>
      </w:pPr>
      <w:r>
        <w:separator/>
      </w:r>
    </w:p>
    <w:p w14:paraId="0A0BF117" w14:textId="77777777" w:rsidR="00F507FC" w:rsidRDefault="00F507FC"/>
    <w:p w14:paraId="072CC7F7" w14:textId="77777777" w:rsidR="00F507FC" w:rsidRDefault="00F507FC"/>
  </w:footnote>
  <w:footnote w:type="continuationSeparator" w:id="0">
    <w:p w14:paraId="0929186E" w14:textId="77777777" w:rsidR="00F507FC" w:rsidRDefault="00F507FC" w:rsidP="007D1EE7">
      <w:pPr>
        <w:spacing w:before="0" w:after="0"/>
      </w:pPr>
      <w:r>
        <w:continuationSeparator/>
      </w:r>
    </w:p>
    <w:p w14:paraId="089AF933" w14:textId="77777777" w:rsidR="00F507FC" w:rsidRDefault="00F507FC"/>
    <w:p w14:paraId="3C56C6B6" w14:textId="77777777" w:rsidR="00F507FC" w:rsidRDefault="00F507FC"/>
  </w:footnote>
  <w:footnote w:type="continuationNotice" w:id="1">
    <w:p w14:paraId="14F980D9" w14:textId="77777777" w:rsidR="00F507FC" w:rsidRDefault="00F507F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642A" w14:textId="1653496D" w:rsidR="0023004E" w:rsidRPr="00247C1A" w:rsidRDefault="0023004E" w:rsidP="00247C1A">
    <w:pPr>
      <w:pStyle w:val="Heading1"/>
    </w:pPr>
    <w:r w:rsidRPr="00247C1A">
      <w:t>The Open University Equality Impact Assessment</w:t>
    </w:r>
  </w:p>
  <w:p w14:paraId="24C55A33" w14:textId="77777777" w:rsidR="001B2652" w:rsidRDefault="001B26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08C0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D0187"/>
    <w:multiLevelType w:val="hybridMultilevel"/>
    <w:tmpl w:val="32B6F3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E28A9"/>
    <w:multiLevelType w:val="hybridMultilevel"/>
    <w:tmpl w:val="405ECE60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1F5C417B"/>
    <w:multiLevelType w:val="hybridMultilevel"/>
    <w:tmpl w:val="8D7AF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EE6629"/>
    <w:multiLevelType w:val="hybridMultilevel"/>
    <w:tmpl w:val="7DE2B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C66BC"/>
    <w:multiLevelType w:val="hybridMultilevel"/>
    <w:tmpl w:val="D3B0C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43A18"/>
    <w:multiLevelType w:val="hybridMultilevel"/>
    <w:tmpl w:val="B8B6AD20"/>
    <w:lvl w:ilvl="0" w:tplc="94E237AE">
      <w:start w:val="1"/>
      <w:numFmt w:val="bullet"/>
      <w:pStyle w:val="ColorfulList-Accent1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6D2F30"/>
    <w:multiLevelType w:val="hybridMultilevel"/>
    <w:tmpl w:val="3C18DECA"/>
    <w:lvl w:ilvl="0" w:tplc="86F2890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66726"/>
    <w:multiLevelType w:val="hybridMultilevel"/>
    <w:tmpl w:val="574C8A96"/>
    <w:lvl w:ilvl="0" w:tplc="C94E64F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6088F"/>
    <w:multiLevelType w:val="hybridMultilevel"/>
    <w:tmpl w:val="A7308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8D50DA"/>
    <w:multiLevelType w:val="hybridMultilevel"/>
    <w:tmpl w:val="FB5460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666840"/>
    <w:multiLevelType w:val="hybridMultilevel"/>
    <w:tmpl w:val="A260E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E3C03"/>
    <w:multiLevelType w:val="hybridMultilevel"/>
    <w:tmpl w:val="E8801CD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ACA178E"/>
    <w:multiLevelType w:val="hybridMultilevel"/>
    <w:tmpl w:val="C3344F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D569F"/>
    <w:multiLevelType w:val="hybridMultilevel"/>
    <w:tmpl w:val="9788DD1C"/>
    <w:lvl w:ilvl="0" w:tplc="F97470E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21010"/>
    <w:multiLevelType w:val="hybridMultilevel"/>
    <w:tmpl w:val="BE962F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007B69"/>
    <w:multiLevelType w:val="hybridMultilevel"/>
    <w:tmpl w:val="78D2B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E1163A"/>
    <w:multiLevelType w:val="hybridMultilevel"/>
    <w:tmpl w:val="38E6512A"/>
    <w:lvl w:ilvl="0" w:tplc="EF961306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7D5B2D"/>
    <w:multiLevelType w:val="hybridMultilevel"/>
    <w:tmpl w:val="CE16A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57E0B"/>
    <w:multiLevelType w:val="hybridMultilevel"/>
    <w:tmpl w:val="91E20C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D02C52"/>
    <w:multiLevelType w:val="hybridMultilevel"/>
    <w:tmpl w:val="32BA7D4C"/>
    <w:lvl w:ilvl="0" w:tplc="6F64EAEE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3918157">
    <w:abstractNumId w:val="6"/>
  </w:num>
  <w:num w:numId="2" w16cid:durableId="1482505229">
    <w:abstractNumId w:val="6"/>
  </w:num>
  <w:num w:numId="3" w16cid:durableId="1975990103">
    <w:abstractNumId w:val="7"/>
  </w:num>
  <w:num w:numId="4" w16cid:durableId="2004234218">
    <w:abstractNumId w:val="17"/>
  </w:num>
  <w:num w:numId="5" w16cid:durableId="1557475915">
    <w:abstractNumId w:val="20"/>
  </w:num>
  <w:num w:numId="6" w16cid:durableId="1410275508">
    <w:abstractNumId w:val="4"/>
  </w:num>
  <w:num w:numId="7" w16cid:durableId="81800125">
    <w:abstractNumId w:val="5"/>
  </w:num>
  <w:num w:numId="8" w16cid:durableId="1835563794">
    <w:abstractNumId w:val="14"/>
  </w:num>
  <w:num w:numId="9" w16cid:durableId="418142648">
    <w:abstractNumId w:val="8"/>
  </w:num>
  <w:num w:numId="10" w16cid:durableId="441924700">
    <w:abstractNumId w:val="0"/>
  </w:num>
  <w:num w:numId="11" w16cid:durableId="1321695793">
    <w:abstractNumId w:val="18"/>
  </w:num>
  <w:num w:numId="12" w16cid:durableId="1054158752">
    <w:abstractNumId w:val="2"/>
  </w:num>
  <w:num w:numId="13" w16cid:durableId="394747300">
    <w:abstractNumId w:val="9"/>
  </w:num>
  <w:num w:numId="14" w16cid:durableId="1287007244">
    <w:abstractNumId w:val="16"/>
  </w:num>
  <w:num w:numId="15" w16cid:durableId="1537503545">
    <w:abstractNumId w:val="1"/>
  </w:num>
  <w:num w:numId="16" w16cid:durableId="1559047987">
    <w:abstractNumId w:val="15"/>
  </w:num>
  <w:num w:numId="17" w16cid:durableId="359473509">
    <w:abstractNumId w:val="13"/>
  </w:num>
  <w:num w:numId="18" w16cid:durableId="1919441214">
    <w:abstractNumId w:val="11"/>
  </w:num>
  <w:num w:numId="19" w16cid:durableId="2060125489">
    <w:abstractNumId w:val="12"/>
  </w:num>
  <w:num w:numId="20" w16cid:durableId="649093076">
    <w:abstractNumId w:val="19"/>
  </w:num>
  <w:num w:numId="21" w16cid:durableId="1872572417">
    <w:abstractNumId w:val="3"/>
  </w:num>
  <w:num w:numId="22" w16cid:durableId="519718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85"/>
    <w:rsid w:val="00000118"/>
    <w:rsid w:val="00003885"/>
    <w:rsid w:val="00010050"/>
    <w:rsid w:val="00012E5D"/>
    <w:rsid w:val="0001373D"/>
    <w:rsid w:val="000201D4"/>
    <w:rsid w:val="00020882"/>
    <w:rsid w:val="00033C0C"/>
    <w:rsid w:val="0003513A"/>
    <w:rsid w:val="00035199"/>
    <w:rsid w:val="000376F6"/>
    <w:rsid w:val="00043A20"/>
    <w:rsid w:val="00046737"/>
    <w:rsid w:val="000527B4"/>
    <w:rsid w:val="00060BD0"/>
    <w:rsid w:val="0006192A"/>
    <w:rsid w:val="00062961"/>
    <w:rsid w:val="000634C3"/>
    <w:rsid w:val="0006633A"/>
    <w:rsid w:val="00074C2E"/>
    <w:rsid w:val="00076B27"/>
    <w:rsid w:val="00080388"/>
    <w:rsid w:val="00082BD6"/>
    <w:rsid w:val="000830D1"/>
    <w:rsid w:val="000A1432"/>
    <w:rsid w:val="000A6ACD"/>
    <w:rsid w:val="000B3A3C"/>
    <w:rsid w:val="000B4580"/>
    <w:rsid w:val="000B7D10"/>
    <w:rsid w:val="000E028D"/>
    <w:rsid w:val="000E1C25"/>
    <w:rsid w:val="000E2360"/>
    <w:rsid w:val="000E554E"/>
    <w:rsid w:val="000E57D5"/>
    <w:rsid w:val="000F0A1D"/>
    <w:rsid w:val="000F4FBD"/>
    <w:rsid w:val="00116479"/>
    <w:rsid w:val="00117185"/>
    <w:rsid w:val="00125A25"/>
    <w:rsid w:val="00126FA7"/>
    <w:rsid w:val="001330FC"/>
    <w:rsid w:val="00133BDE"/>
    <w:rsid w:val="00135C83"/>
    <w:rsid w:val="0014218A"/>
    <w:rsid w:val="0014697A"/>
    <w:rsid w:val="00147D1E"/>
    <w:rsid w:val="00154FC0"/>
    <w:rsid w:val="00155A68"/>
    <w:rsid w:val="00156D4E"/>
    <w:rsid w:val="00165418"/>
    <w:rsid w:val="001724AC"/>
    <w:rsid w:val="001749E8"/>
    <w:rsid w:val="001771F3"/>
    <w:rsid w:val="00181EA5"/>
    <w:rsid w:val="001850C8"/>
    <w:rsid w:val="001909C9"/>
    <w:rsid w:val="00190ABE"/>
    <w:rsid w:val="00196E07"/>
    <w:rsid w:val="00197B5A"/>
    <w:rsid w:val="001A00C5"/>
    <w:rsid w:val="001A3397"/>
    <w:rsid w:val="001A411D"/>
    <w:rsid w:val="001A724B"/>
    <w:rsid w:val="001B1528"/>
    <w:rsid w:val="001B1F68"/>
    <w:rsid w:val="001B2652"/>
    <w:rsid w:val="001B26E4"/>
    <w:rsid w:val="001B32C3"/>
    <w:rsid w:val="001B46F3"/>
    <w:rsid w:val="001B7B87"/>
    <w:rsid w:val="001C025E"/>
    <w:rsid w:val="001D7687"/>
    <w:rsid w:val="001E3924"/>
    <w:rsid w:val="001E3C3A"/>
    <w:rsid w:val="001E40CD"/>
    <w:rsid w:val="001E4B78"/>
    <w:rsid w:val="001E580C"/>
    <w:rsid w:val="001E666A"/>
    <w:rsid w:val="001E683D"/>
    <w:rsid w:val="001F1337"/>
    <w:rsid w:val="001F6DBB"/>
    <w:rsid w:val="001F717B"/>
    <w:rsid w:val="00200D77"/>
    <w:rsid w:val="00203429"/>
    <w:rsid w:val="00205779"/>
    <w:rsid w:val="00207BB1"/>
    <w:rsid w:val="002139DD"/>
    <w:rsid w:val="00216686"/>
    <w:rsid w:val="0023004E"/>
    <w:rsid w:val="002347DC"/>
    <w:rsid w:val="00241A7F"/>
    <w:rsid w:val="00245D08"/>
    <w:rsid w:val="00247C1A"/>
    <w:rsid w:val="00251F70"/>
    <w:rsid w:val="00251FCC"/>
    <w:rsid w:val="002546E0"/>
    <w:rsid w:val="002550F9"/>
    <w:rsid w:val="00255D81"/>
    <w:rsid w:val="00255F87"/>
    <w:rsid w:val="00257E77"/>
    <w:rsid w:val="00270AA8"/>
    <w:rsid w:val="00276017"/>
    <w:rsid w:val="00280146"/>
    <w:rsid w:val="00280E4F"/>
    <w:rsid w:val="002828AE"/>
    <w:rsid w:val="002836D8"/>
    <w:rsid w:val="00285C64"/>
    <w:rsid w:val="00292CA5"/>
    <w:rsid w:val="002A03B4"/>
    <w:rsid w:val="002A09A3"/>
    <w:rsid w:val="002A1C0C"/>
    <w:rsid w:val="002A5721"/>
    <w:rsid w:val="002A60B6"/>
    <w:rsid w:val="002B05AD"/>
    <w:rsid w:val="002B07F0"/>
    <w:rsid w:val="002B7C1E"/>
    <w:rsid w:val="002C3784"/>
    <w:rsid w:val="002C5EED"/>
    <w:rsid w:val="002D21AE"/>
    <w:rsid w:val="002D2BC6"/>
    <w:rsid w:val="002D2F5C"/>
    <w:rsid w:val="002D3ADA"/>
    <w:rsid w:val="002E2EFB"/>
    <w:rsid w:val="002E3AA5"/>
    <w:rsid w:val="002E6A32"/>
    <w:rsid w:val="002F1CE3"/>
    <w:rsid w:val="00300402"/>
    <w:rsid w:val="00302BD6"/>
    <w:rsid w:val="00302EB5"/>
    <w:rsid w:val="00306166"/>
    <w:rsid w:val="00307A60"/>
    <w:rsid w:val="00310CA7"/>
    <w:rsid w:val="00312E7D"/>
    <w:rsid w:val="00314D80"/>
    <w:rsid w:val="00315079"/>
    <w:rsid w:val="00315BBE"/>
    <w:rsid w:val="0032074A"/>
    <w:rsid w:val="00322107"/>
    <w:rsid w:val="00325CB0"/>
    <w:rsid w:val="00331A0E"/>
    <w:rsid w:val="00333716"/>
    <w:rsid w:val="0033441D"/>
    <w:rsid w:val="00335B2C"/>
    <w:rsid w:val="00342866"/>
    <w:rsid w:val="00342A6F"/>
    <w:rsid w:val="003432BA"/>
    <w:rsid w:val="00351519"/>
    <w:rsid w:val="00351CF2"/>
    <w:rsid w:val="0035476E"/>
    <w:rsid w:val="00354A61"/>
    <w:rsid w:val="00356E0E"/>
    <w:rsid w:val="0036064C"/>
    <w:rsid w:val="0036239D"/>
    <w:rsid w:val="00364A51"/>
    <w:rsid w:val="00366B54"/>
    <w:rsid w:val="003709CA"/>
    <w:rsid w:val="00371C5C"/>
    <w:rsid w:val="00372507"/>
    <w:rsid w:val="0037347A"/>
    <w:rsid w:val="003847BB"/>
    <w:rsid w:val="00390041"/>
    <w:rsid w:val="00390355"/>
    <w:rsid w:val="00395009"/>
    <w:rsid w:val="0039591A"/>
    <w:rsid w:val="00395F76"/>
    <w:rsid w:val="00396D0C"/>
    <w:rsid w:val="003A3BD3"/>
    <w:rsid w:val="003B2604"/>
    <w:rsid w:val="003B3EAD"/>
    <w:rsid w:val="003B5F65"/>
    <w:rsid w:val="003C23E4"/>
    <w:rsid w:val="003C24B4"/>
    <w:rsid w:val="003C6486"/>
    <w:rsid w:val="003C73B1"/>
    <w:rsid w:val="003D0229"/>
    <w:rsid w:val="003D05DD"/>
    <w:rsid w:val="003E2BD5"/>
    <w:rsid w:val="003F67B0"/>
    <w:rsid w:val="00400829"/>
    <w:rsid w:val="004018D8"/>
    <w:rsid w:val="00401BAE"/>
    <w:rsid w:val="00401C9E"/>
    <w:rsid w:val="0040243A"/>
    <w:rsid w:val="004029DF"/>
    <w:rsid w:val="004072A5"/>
    <w:rsid w:val="00410ABB"/>
    <w:rsid w:val="004135AD"/>
    <w:rsid w:val="00413890"/>
    <w:rsid w:val="0041554B"/>
    <w:rsid w:val="00415CA9"/>
    <w:rsid w:val="00422113"/>
    <w:rsid w:val="00422D59"/>
    <w:rsid w:val="00424D36"/>
    <w:rsid w:val="00432EFD"/>
    <w:rsid w:val="00440756"/>
    <w:rsid w:val="00442DFB"/>
    <w:rsid w:val="00462E54"/>
    <w:rsid w:val="004704F5"/>
    <w:rsid w:val="00473F16"/>
    <w:rsid w:val="004740A7"/>
    <w:rsid w:val="0047476A"/>
    <w:rsid w:val="00474C86"/>
    <w:rsid w:val="0048278F"/>
    <w:rsid w:val="00484450"/>
    <w:rsid w:val="004868EC"/>
    <w:rsid w:val="00486A82"/>
    <w:rsid w:val="00494257"/>
    <w:rsid w:val="004B0B03"/>
    <w:rsid w:val="004B13C8"/>
    <w:rsid w:val="004B1DB0"/>
    <w:rsid w:val="004B2B16"/>
    <w:rsid w:val="004B38E1"/>
    <w:rsid w:val="004B398B"/>
    <w:rsid w:val="004C027E"/>
    <w:rsid w:val="004C031D"/>
    <w:rsid w:val="004C259C"/>
    <w:rsid w:val="004C2D35"/>
    <w:rsid w:val="004C6DA1"/>
    <w:rsid w:val="004D186D"/>
    <w:rsid w:val="004D1E83"/>
    <w:rsid w:val="004D5E8D"/>
    <w:rsid w:val="004D7EFC"/>
    <w:rsid w:val="004E08A0"/>
    <w:rsid w:val="004E1101"/>
    <w:rsid w:val="004E15DF"/>
    <w:rsid w:val="004E195F"/>
    <w:rsid w:val="004E22A3"/>
    <w:rsid w:val="004E37B3"/>
    <w:rsid w:val="004E61A7"/>
    <w:rsid w:val="004E64E4"/>
    <w:rsid w:val="004E6CB8"/>
    <w:rsid w:val="004F6249"/>
    <w:rsid w:val="005021A6"/>
    <w:rsid w:val="00502444"/>
    <w:rsid w:val="005037C8"/>
    <w:rsid w:val="00517A01"/>
    <w:rsid w:val="00524330"/>
    <w:rsid w:val="00527A44"/>
    <w:rsid w:val="00530DDA"/>
    <w:rsid w:val="00537014"/>
    <w:rsid w:val="00540AB5"/>
    <w:rsid w:val="00543D3C"/>
    <w:rsid w:val="00551194"/>
    <w:rsid w:val="00552433"/>
    <w:rsid w:val="00555A98"/>
    <w:rsid w:val="005567E0"/>
    <w:rsid w:val="0055738C"/>
    <w:rsid w:val="0056655D"/>
    <w:rsid w:val="005763A7"/>
    <w:rsid w:val="00582C37"/>
    <w:rsid w:val="00582E1B"/>
    <w:rsid w:val="00585787"/>
    <w:rsid w:val="00585EC7"/>
    <w:rsid w:val="00593342"/>
    <w:rsid w:val="005A222B"/>
    <w:rsid w:val="005A2C2B"/>
    <w:rsid w:val="005A30F6"/>
    <w:rsid w:val="005B34C4"/>
    <w:rsid w:val="005B4359"/>
    <w:rsid w:val="005B43B4"/>
    <w:rsid w:val="005C2F69"/>
    <w:rsid w:val="005C33B0"/>
    <w:rsid w:val="005C4487"/>
    <w:rsid w:val="005D10B0"/>
    <w:rsid w:val="005D12FF"/>
    <w:rsid w:val="005D2686"/>
    <w:rsid w:val="005D2E80"/>
    <w:rsid w:val="005D52F4"/>
    <w:rsid w:val="005D560B"/>
    <w:rsid w:val="005E229C"/>
    <w:rsid w:val="005E245D"/>
    <w:rsid w:val="005E2EE7"/>
    <w:rsid w:val="005E4C92"/>
    <w:rsid w:val="005E6944"/>
    <w:rsid w:val="005E71EB"/>
    <w:rsid w:val="005F0F85"/>
    <w:rsid w:val="005F1361"/>
    <w:rsid w:val="005F440F"/>
    <w:rsid w:val="0060341F"/>
    <w:rsid w:val="00603E3A"/>
    <w:rsid w:val="00611D82"/>
    <w:rsid w:val="006161D2"/>
    <w:rsid w:val="00616AFD"/>
    <w:rsid w:val="00617F8E"/>
    <w:rsid w:val="00624971"/>
    <w:rsid w:val="006306F8"/>
    <w:rsid w:val="00631383"/>
    <w:rsid w:val="00632F84"/>
    <w:rsid w:val="00637D11"/>
    <w:rsid w:val="0064018E"/>
    <w:rsid w:val="0064375C"/>
    <w:rsid w:val="00644F34"/>
    <w:rsid w:val="00650AC6"/>
    <w:rsid w:val="00651DAB"/>
    <w:rsid w:val="006559CF"/>
    <w:rsid w:val="00656D71"/>
    <w:rsid w:val="006612D4"/>
    <w:rsid w:val="006612E4"/>
    <w:rsid w:val="00663646"/>
    <w:rsid w:val="006676F4"/>
    <w:rsid w:val="00667E5F"/>
    <w:rsid w:val="00672894"/>
    <w:rsid w:val="006851D7"/>
    <w:rsid w:val="0068627A"/>
    <w:rsid w:val="00687EB5"/>
    <w:rsid w:val="006909CA"/>
    <w:rsid w:val="00693376"/>
    <w:rsid w:val="006934E4"/>
    <w:rsid w:val="00693A37"/>
    <w:rsid w:val="006976B0"/>
    <w:rsid w:val="006A19D0"/>
    <w:rsid w:val="006A1FD5"/>
    <w:rsid w:val="006A78DB"/>
    <w:rsid w:val="006B40FC"/>
    <w:rsid w:val="006C12DD"/>
    <w:rsid w:val="006C465B"/>
    <w:rsid w:val="006D097C"/>
    <w:rsid w:val="006D18AB"/>
    <w:rsid w:val="006E0DD3"/>
    <w:rsid w:val="006E1D8E"/>
    <w:rsid w:val="006E62F3"/>
    <w:rsid w:val="006F01B2"/>
    <w:rsid w:val="00701DD0"/>
    <w:rsid w:val="00704206"/>
    <w:rsid w:val="00704ADD"/>
    <w:rsid w:val="00705A6E"/>
    <w:rsid w:val="00707BE8"/>
    <w:rsid w:val="00712059"/>
    <w:rsid w:val="00712113"/>
    <w:rsid w:val="007220E9"/>
    <w:rsid w:val="00723E13"/>
    <w:rsid w:val="0072405D"/>
    <w:rsid w:val="007261D0"/>
    <w:rsid w:val="007268C2"/>
    <w:rsid w:val="00726D34"/>
    <w:rsid w:val="0073014A"/>
    <w:rsid w:val="00733938"/>
    <w:rsid w:val="00735C7B"/>
    <w:rsid w:val="00740AFB"/>
    <w:rsid w:val="0074172D"/>
    <w:rsid w:val="007452D4"/>
    <w:rsid w:val="00745F41"/>
    <w:rsid w:val="00747F0B"/>
    <w:rsid w:val="00751DF6"/>
    <w:rsid w:val="00755124"/>
    <w:rsid w:val="00761D8C"/>
    <w:rsid w:val="0076253A"/>
    <w:rsid w:val="007660E0"/>
    <w:rsid w:val="00766952"/>
    <w:rsid w:val="0076714A"/>
    <w:rsid w:val="00770E3B"/>
    <w:rsid w:val="007734DC"/>
    <w:rsid w:val="0077581F"/>
    <w:rsid w:val="00776737"/>
    <w:rsid w:val="00781A2D"/>
    <w:rsid w:val="0078491D"/>
    <w:rsid w:val="007849BB"/>
    <w:rsid w:val="007875BF"/>
    <w:rsid w:val="00791F7E"/>
    <w:rsid w:val="00793301"/>
    <w:rsid w:val="007935FC"/>
    <w:rsid w:val="00796966"/>
    <w:rsid w:val="007A0035"/>
    <w:rsid w:val="007A2AA8"/>
    <w:rsid w:val="007A3082"/>
    <w:rsid w:val="007A4332"/>
    <w:rsid w:val="007A6856"/>
    <w:rsid w:val="007A728D"/>
    <w:rsid w:val="007B0C16"/>
    <w:rsid w:val="007B216A"/>
    <w:rsid w:val="007B3D9B"/>
    <w:rsid w:val="007B5F97"/>
    <w:rsid w:val="007C1F11"/>
    <w:rsid w:val="007C64F7"/>
    <w:rsid w:val="007D1EE7"/>
    <w:rsid w:val="007E0C0B"/>
    <w:rsid w:val="007E225D"/>
    <w:rsid w:val="007E358B"/>
    <w:rsid w:val="007E43EC"/>
    <w:rsid w:val="007E4844"/>
    <w:rsid w:val="00801E79"/>
    <w:rsid w:val="00803E95"/>
    <w:rsid w:val="0080536A"/>
    <w:rsid w:val="008114A8"/>
    <w:rsid w:val="0081274D"/>
    <w:rsid w:val="00814394"/>
    <w:rsid w:val="00815D5E"/>
    <w:rsid w:val="0081601A"/>
    <w:rsid w:val="0081714A"/>
    <w:rsid w:val="00820309"/>
    <w:rsid w:val="00821BCC"/>
    <w:rsid w:val="008242EF"/>
    <w:rsid w:val="0083087A"/>
    <w:rsid w:val="00834AD9"/>
    <w:rsid w:val="00842034"/>
    <w:rsid w:val="0084612D"/>
    <w:rsid w:val="00854E39"/>
    <w:rsid w:val="00857B33"/>
    <w:rsid w:val="008617D0"/>
    <w:rsid w:val="0086361D"/>
    <w:rsid w:val="00867519"/>
    <w:rsid w:val="0087543F"/>
    <w:rsid w:val="00886AB4"/>
    <w:rsid w:val="00887149"/>
    <w:rsid w:val="0088789D"/>
    <w:rsid w:val="00893DC1"/>
    <w:rsid w:val="00894182"/>
    <w:rsid w:val="008966B2"/>
    <w:rsid w:val="008A17DA"/>
    <w:rsid w:val="008A2992"/>
    <w:rsid w:val="008A4419"/>
    <w:rsid w:val="008A464E"/>
    <w:rsid w:val="008A728C"/>
    <w:rsid w:val="008B5918"/>
    <w:rsid w:val="008B608D"/>
    <w:rsid w:val="008B6091"/>
    <w:rsid w:val="008C194B"/>
    <w:rsid w:val="008C2907"/>
    <w:rsid w:val="008C5EC5"/>
    <w:rsid w:val="008C7067"/>
    <w:rsid w:val="008D1E87"/>
    <w:rsid w:val="008D51E2"/>
    <w:rsid w:val="008E146B"/>
    <w:rsid w:val="008E4494"/>
    <w:rsid w:val="008E51D2"/>
    <w:rsid w:val="008E5539"/>
    <w:rsid w:val="008E7FE4"/>
    <w:rsid w:val="008F1204"/>
    <w:rsid w:val="00901947"/>
    <w:rsid w:val="0090418F"/>
    <w:rsid w:val="009045E3"/>
    <w:rsid w:val="0090548A"/>
    <w:rsid w:val="0091382E"/>
    <w:rsid w:val="009152D5"/>
    <w:rsid w:val="009210C8"/>
    <w:rsid w:val="0092590A"/>
    <w:rsid w:val="00925DB2"/>
    <w:rsid w:val="00927046"/>
    <w:rsid w:val="00930DEC"/>
    <w:rsid w:val="00930F72"/>
    <w:rsid w:val="0093562E"/>
    <w:rsid w:val="00942A29"/>
    <w:rsid w:val="00944010"/>
    <w:rsid w:val="0095233A"/>
    <w:rsid w:val="009527F0"/>
    <w:rsid w:val="00954D87"/>
    <w:rsid w:val="00955AD6"/>
    <w:rsid w:val="0096241F"/>
    <w:rsid w:val="00964F00"/>
    <w:rsid w:val="00966A54"/>
    <w:rsid w:val="00966DDB"/>
    <w:rsid w:val="009711EA"/>
    <w:rsid w:val="00984BF8"/>
    <w:rsid w:val="00992FE5"/>
    <w:rsid w:val="009932C3"/>
    <w:rsid w:val="009A1FE4"/>
    <w:rsid w:val="009A4581"/>
    <w:rsid w:val="009A585B"/>
    <w:rsid w:val="009B061A"/>
    <w:rsid w:val="009B3E43"/>
    <w:rsid w:val="009C5879"/>
    <w:rsid w:val="009C6525"/>
    <w:rsid w:val="009D258A"/>
    <w:rsid w:val="009D3CE1"/>
    <w:rsid w:val="009D41D4"/>
    <w:rsid w:val="009D42F0"/>
    <w:rsid w:val="009E0376"/>
    <w:rsid w:val="009E2172"/>
    <w:rsid w:val="009E47AA"/>
    <w:rsid w:val="009F1018"/>
    <w:rsid w:val="009F332D"/>
    <w:rsid w:val="009F4C84"/>
    <w:rsid w:val="009F5596"/>
    <w:rsid w:val="009F5AEF"/>
    <w:rsid w:val="009F7E38"/>
    <w:rsid w:val="00A01D3D"/>
    <w:rsid w:val="00A11F73"/>
    <w:rsid w:val="00A12D22"/>
    <w:rsid w:val="00A1392D"/>
    <w:rsid w:val="00A17B47"/>
    <w:rsid w:val="00A20BA0"/>
    <w:rsid w:val="00A22039"/>
    <w:rsid w:val="00A229EF"/>
    <w:rsid w:val="00A3200D"/>
    <w:rsid w:val="00A375A3"/>
    <w:rsid w:val="00A42A3C"/>
    <w:rsid w:val="00A43247"/>
    <w:rsid w:val="00A45668"/>
    <w:rsid w:val="00A462E1"/>
    <w:rsid w:val="00A5214F"/>
    <w:rsid w:val="00A52383"/>
    <w:rsid w:val="00A523D5"/>
    <w:rsid w:val="00A56030"/>
    <w:rsid w:val="00A60C8A"/>
    <w:rsid w:val="00A616D8"/>
    <w:rsid w:val="00A61772"/>
    <w:rsid w:val="00A64369"/>
    <w:rsid w:val="00A6725E"/>
    <w:rsid w:val="00A73AB4"/>
    <w:rsid w:val="00A744B5"/>
    <w:rsid w:val="00A744F4"/>
    <w:rsid w:val="00A761F7"/>
    <w:rsid w:val="00A82B16"/>
    <w:rsid w:val="00A82EC0"/>
    <w:rsid w:val="00A843F1"/>
    <w:rsid w:val="00A905E7"/>
    <w:rsid w:val="00A90CB4"/>
    <w:rsid w:val="00A92E25"/>
    <w:rsid w:val="00A92EDA"/>
    <w:rsid w:val="00AA2108"/>
    <w:rsid w:val="00AA423B"/>
    <w:rsid w:val="00AA77AC"/>
    <w:rsid w:val="00AA790D"/>
    <w:rsid w:val="00AB01D0"/>
    <w:rsid w:val="00AB178A"/>
    <w:rsid w:val="00AB5CA8"/>
    <w:rsid w:val="00AD21BC"/>
    <w:rsid w:val="00AD6D2A"/>
    <w:rsid w:val="00AE28CA"/>
    <w:rsid w:val="00AE58BE"/>
    <w:rsid w:val="00AF44D0"/>
    <w:rsid w:val="00AF6663"/>
    <w:rsid w:val="00AF7926"/>
    <w:rsid w:val="00AF7E85"/>
    <w:rsid w:val="00B118D0"/>
    <w:rsid w:val="00B14C18"/>
    <w:rsid w:val="00B20E11"/>
    <w:rsid w:val="00B21EAF"/>
    <w:rsid w:val="00B24ABE"/>
    <w:rsid w:val="00B260D3"/>
    <w:rsid w:val="00B27CDC"/>
    <w:rsid w:val="00B27EED"/>
    <w:rsid w:val="00B307B1"/>
    <w:rsid w:val="00B31CC1"/>
    <w:rsid w:val="00B36DDD"/>
    <w:rsid w:val="00B43489"/>
    <w:rsid w:val="00B456C7"/>
    <w:rsid w:val="00B511F4"/>
    <w:rsid w:val="00B52933"/>
    <w:rsid w:val="00B55300"/>
    <w:rsid w:val="00B63CCC"/>
    <w:rsid w:val="00B6420C"/>
    <w:rsid w:val="00B65073"/>
    <w:rsid w:val="00B675C0"/>
    <w:rsid w:val="00B707B0"/>
    <w:rsid w:val="00B71703"/>
    <w:rsid w:val="00B7181E"/>
    <w:rsid w:val="00B722B2"/>
    <w:rsid w:val="00B76D0E"/>
    <w:rsid w:val="00B82DAC"/>
    <w:rsid w:val="00B848FC"/>
    <w:rsid w:val="00B91B96"/>
    <w:rsid w:val="00B91F5F"/>
    <w:rsid w:val="00B94742"/>
    <w:rsid w:val="00BA07C3"/>
    <w:rsid w:val="00BA1D81"/>
    <w:rsid w:val="00BA427B"/>
    <w:rsid w:val="00BB5A4E"/>
    <w:rsid w:val="00BB6096"/>
    <w:rsid w:val="00BB7014"/>
    <w:rsid w:val="00BB7C36"/>
    <w:rsid w:val="00BC36A8"/>
    <w:rsid w:val="00BC6E61"/>
    <w:rsid w:val="00BC7718"/>
    <w:rsid w:val="00BD0F35"/>
    <w:rsid w:val="00BD2BDA"/>
    <w:rsid w:val="00BD4BF4"/>
    <w:rsid w:val="00BD729B"/>
    <w:rsid w:val="00BF0BB8"/>
    <w:rsid w:val="00C06699"/>
    <w:rsid w:val="00C071CA"/>
    <w:rsid w:val="00C100B0"/>
    <w:rsid w:val="00C110AC"/>
    <w:rsid w:val="00C16405"/>
    <w:rsid w:val="00C24024"/>
    <w:rsid w:val="00C409ED"/>
    <w:rsid w:val="00C4115B"/>
    <w:rsid w:val="00C42B64"/>
    <w:rsid w:val="00C43CEB"/>
    <w:rsid w:val="00C518FB"/>
    <w:rsid w:val="00C5217E"/>
    <w:rsid w:val="00C578B9"/>
    <w:rsid w:val="00C61FDD"/>
    <w:rsid w:val="00C64F47"/>
    <w:rsid w:val="00C67C4C"/>
    <w:rsid w:val="00C750CF"/>
    <w:rsid w:val="00C80EC2"/>
    <w:rsid w:val="00C82995"/>
    <w:rsid w:val="00C848D5"/>
    <w:rsid w:val="00C8664E"/>
    <w:rsid w:val="00C95874"/>
    <w:rsid w:val="00CA0476"/>
    <w:rsid w:val="00CA2727"/>
    <w:rsid w:val="00CA28E3"/>
    <w:rsid w:val="00CA54FE"/>
    <w:rsid w:val="00CA6ECE"/>
    <w:rsid w:val="00CC134C"/>
    <w:rsid w:val="00CC2652"/>
    <w:rsid w:val="00CC55DD"/>
    <w:rsid w:val="00CC6EC5"/>
    <w:rsid w:val="00CD1475"/>
    <w:rsid w:val="00CD18B5"/>
    <w:rsid w:val="00CD34AF"/>
    <w:rsid w:val="00CD3704"/>
    <w:rsid w:val="00CD473A"/>
    <w:rsid w:val="00CD6802"/>
    <w:rsid w:val="00CE3A55"/>
    <w:rsid w:val="00CE74F7"/>
    <w:rsid w:val="00CE79BF"/>
    <w:rsid w:val="00CF0846"/>
    <w:rsid w:val="00CF5874"/>
    <w:rsid w:val="00CF6200"/>
    <w:rsid w:val="00CF7094"/>
    <w:rsid w:val="00D00B80"/>
    <w:rsid w:val="00D01137"/>
    <w:rsid w:val="00D02979"/>
    <w:rsid w:val="00D04617"/>
    <w:rsid w:val="00D10200"/>
    <w:rsid w:val="00D20CCA"/>
    <w:rsid w:val="00D25B20"/>
    <w:rsid w:val="00D272F8"/>
    <w:rsid w:val="00D307C2"/>
    <w:rsid w:val="00D31A82"/>
    <w:rsid w:val="00D32B34"/>
    <w:rsid w:val="00D35A5A"/>
    <w:rsid w:val="00D360F3"/>
    <w:rsid w:val="00D402FE"/>
    <w:rsid w:val="00D431D0"/>
    <w:rsid w:val="00D43663"/>
    <w:rsid w:val="00D443D0"/>
    <w:rsid w:val="00D46F84"/>
    <w:rsid w:val="00D50489"/>
    <w:rsid w:val="00D54E61"/>
    <w:rsid w:val="00D55AB4"/>
    <w:rsid w:val="00D55EFD"/>
    <w:rsid w:val="00D57B56"/>
    <w:rsid w:val="00D60FD5"/>
    <w:rsid w:val="00D638E0"/>
    <w:rsid w:val="00D70AFB"/>
    <w:rsid w:val="00D74099"/>
    <w:rsid w:val="00D74FD5"/>
    <w:rsid w:val="00D77E64"/>
    <w:rsid w:val="00D81F7E"/>
    <w:rsid w:val="00D82DE7"/>
    <w:rsid w:val="00D8319B"/>
    <w:rsid w:val="00D83514"/>
    <w:rsid w:val="00D84C14"/>
    <w:rsid w:val="00D855F2"/>
    <w:rsid w:val="00D87153"/>
    <w:rsid w:val="00D8780E"/>
    <w:rsid w:val="00D92133"/>
    <w:rsid w:val="00D9E84E"/>
    <w:rsid w:val="00DA4092"/>
    <w:rsid w:val="00DB63F2"/>
    <w:rsid w:val="00DC66E2"/>
    <w:rsid w:val="00DC765F"/>
    <w:rsid w:val="00DC7985"/>
    <w:rsid w:val="00DD55DA"/>
    <w:rsid w:val="00DD6F71"/>
    <w:rsid w:val="00DD7EB6"/>
    <w:rsid w:val="00DE0811"/>
    <w:rsid w:val="00DE3C9F"/>
    <w:rsid w:val="00DF3899"/>
    <w:rsid w:val="00DF3C04"/>
    <w:rsid w:val="00DF5D82"/>
    <w:rsid w:val="00E004EA"/>
    <w:rsid w:val="00E01942"/>
    <w:rsid w:val="00E06D14"/>
    <w:rsid w:val="00E153CB"/>
    <w:rsid w:val="00E17447"/>
    <w:rsid w:val="00E20334"/>
    <w:rsid w:val="00E21405"/>
    <w:rsid w:val="00E21EAF"/>
    <w:rsid w:val="00E24CAB"/>
    <w:rsid w:val="00E26DB4"/>
    <w:rsid w:val="00E33F89"/>
    <w:rsid w:val="00E340BC"/>
    <w:rsid w:val="00E423E6"/>
    <w:rsid w:val="00E43687"/>
    <w:rsid w:val="00E45242"/>
    <w:rsid w:val="00E54FA1"/>
    <w:rsid w:val="00E56CE5"/>
    <w:rsid w:val="00E56FF4"/>
    <w:rsid w:val="00E610B8"/>
    <w:rsid w:val="00E6175E"/>
    <w:rsid w:val="00E6720D"/>
    <w:rsid w:val="00E70FFA"/>
    <w:rsid w:val="00E71A7B"/>
    <w:rsid w:val="00E74123"/>
    <w:rsid w:val="00E7534F"/>
    <w:rsid w:val="00E82740"/>
    <w:rsid w:val="00E82B63"/>
    <w:rsid w:val="00E870C6"/>
    <w:rsid w:val="00E9070F"/>
    <w:rsid w:val="00E91CDC"/>
    <w:rsid w:val="00E926BD"/>
    <w:rsid w:val="00E957BE"/>
    <w:rsid w:val="00EA1686"/>
    <w:rsid w:val="00EA35FE"/>
    <w:rsid w:val="00EA3C87"/>
    <w:rsid w:val="00EB156A"/>
    <w:rsid w:val="00EB357E"/>
    <w:rsid w:val="00EC0172"/>
    <w:rsid w:val="00EC03F9"/>
    <w:rsid w:val="00EC2153"/>
    <w:rsid w:val="00ED073C"/>
    <w:rsid w:val="00ED1BBC"/>
    <w:rsid w:val="00ED3874"/>
    <w:rsid w:val="00ED453A"/>
    <w:rsid w:val="00ED61BA"/>
    <w:rsid w:val="00ED67A9"/>
    <w:rsid w:val="00ED73B9"/>
    <w:rsid w:val="00EE03AE"/>
    <w:rsid w:val="00EE4D8E"/>
    <w:rsid w:val="00EE6010"/>
    <w:rsid w:val="00EE70D0"/>
    <w:rsid w:val="00EE7631"/>
    <w:rsid w:val="00EF6EB7"/>
    <w:rsid w:val="00EF767A"/>
    <w:rsid w:val="00F01388"/>
    <w:rsid w:val="00F0634B"/>
    <w:rsid w:val="00F10D69"/>
    <w:rsid w:val="00F1158B"/>
    <w:rsid w:val="00F12486"/>
    <w:rsid w:val="00F1255F"/>
    <w:rsid w:val="00F15195"/>
    <w:rsid w:val="00F258AC"/>
    <w:rsid w:val="00F31C51"/>
    <w:rsid w:val="00F34DDD"/>
    <w:rsid w:val="00F37B04"/>
    <w:rsid w:val="00F4010A"/>
    <w:rsid w:val="00F44581"/>
    <w:rsid w:val="00F448EA"/>
    <w:rsid w:val="00F4689B"/>
    <w:rsid w:val="00F507FC"/>
    <w:rsid w:val="00F60266"/>
    <w:rsid w:val="00F650FC"/>
    <w:rsid w:val="00F6631C"/>
    <w:rsid w:val="00F67519"/>
    <w:rsid w:val="00F7022D"/>
    <w:rsid w:val="00F759AF"/>
    <w:rsid w:val="00F7743D"/>
    <w:rsid w:val="00F93EC7"/>
    <w:rsid w:val="00F95FD9"/>
    <w:rsid w:val="00F97BC0"/>
    <w:rsid w:val="00FA4EFE"/>
    <w:rsid w:val="00FA6ED9"/>
    <w:rsid w:val="00FB3EE1"/>
    <w:rsid w:val="00FB70FC"/>
    <w:rsid w:val="00FC13F2"/>
    <w:rsid w:val="00FC4217"/>
    <w:rsid w:val="00FC72BE"/>
    <w:rsid w:val="00FD184D"/>
    <w:rsid w:val="00FD3BE4"/>
    <w:rsid w:val="00FD532C"/>
    <w:rsid w:val="00FD5FD3"/>
    <w:rsid w:val="00FF1F58"/>
    <w:rsid w:val="02A3423E"/>
    <w:rsid w:val="046E796C"/>
    <w:rsid w:val="0A35B436"/>
    <w:rsid w:val="0BA5B0C6"/>
    <w:rsid w:val="0BB06800"/>
    <w:rsid w:val="1133D417"/>
    <w:rsid w:val="1472EF97"/>
    <w:rsid w:val="15F7FFAA"/>
    <w:rsid w:val="18552463"/>
    <w:rsid w:val="188C429C"/>
    <w:rsid w:val="1BA6B32A"/>
    <w:rsid w:val="1BF7DFB9"/>
    <w:rsid w:val="1C0FF287"/>
    <w:rsid w:val="1F3C212C"/>
    <w:rsid w:val="1FC5DC9B"/>
    <w:rsid w:val="264C6389"/>
    <w:rsid w:val="291C6CA4"/>
    <w:rsid w:val="29E0D3DB"/>
    <w:rsid w:val="2E9B1CA1"/>
    <w:rsid w:val="38B1E54B"/>
    <w:rsid w:val="3A4DB5AC"/>
    <w:rsid w:val="3ABCD975"/>
    <w:rsid w:val="3B78793B"/>
    <w:rsid w:val="3D3378F6"/>
    <w:rsid w:val="4315DD38"/>
    <w:rsid w:val="44787481"/>
    <w:rsid w:val="4655CE44"/>
    <w:rsid w:val="47B01543"/>
    <w:rsid w:val="4B81C943"/>
    <w:rsid w:val="547F8973"/>
    <w:rsid w:val="54E55652"/>
    <w:rsid w:val="5B3B6F79"/>
    <w:rsid w:val="5E5E0821"/>
    <w:rsid w:val="6A1BDF2F"/>
    <w:rsid w:val="6C3E32F9"/>
    <w:rsid w:val="7000D387"/>
    <w:rsid w:val="722FEC2E"/>
    <w:rsid w:val="74312664"/>
    <w:rsid w:val="78BBE060"/>
    <w:rsid w:val="7A57B0C1"/>
    <w:rsid w:val="7B67EE6C"/>
    <w:rsid w:val="7DA261A6"/>
    <w:rsid w:val="7E941D11"/>
    <w:rsid w:val="7F2B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C6275"/>
  <w15:chartTrackingRefBased/>
  <w15:docId w15:val="{68F017DA-4BDC-48BB-BB98-8DD3671E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C87"/>
    <w:pPr>
      <w:spacing w:before="240" w:after="240"/>
    </w:pPr>
    <w:rPr>
      <w:rFonts w:ascii="Trebuchet MS" w:hAnsi="Trebuchet MS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20D"/>
    <w:pPr>
      <w:keepNext/>
      <w:keepLines/>
      <w:spacing w:after="0"/>
      <w:outlineLvl w:val="0"/>
    </w:pPr>
    <w:rPr>
      <w:rFonts w:ascii="Arial" w:eastAsiaTheme="majorEastAsia" w:hAnsi="Arial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20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01D0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114A8"/>
    <w:pPr>
      <w:numPr>
        <w:numId w:val="2"/>
      </w:numPr>
    </w:pPr>
  </w:style>
  <w:style w:type="character" w:styleId="Emphasis">
    <w:name w:val="Emphasis"/>
    <w:aliases w:val="Address Block"/>
    <w:uiPriority w:val="20"/>
    <w:qFormat/>
    <w:rsid w:val="008114A8"/>
    <w:rPr>
      <w:i/>
      <w:iCs/>
    </w:rPr>
  </w:style>
  <w:style w:type="table" w:styleId="TableGrid">
    <w:name w:val="Table Grid"/>
    <w:basedOn w:val="TableNormal"/>
    <w:uiPriority w:val="59"/>
    <w:rsid w:val="00117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1EE7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D1EE7"/>
    <w:rPr>
      <w:rFonts w:ascii="Trebuchet MS" w:hAnsi="Trebuchet MS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1EE7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D1EE7"/>
    <w:rPr>
      <w:rFonts w:ascii="Trebuchet MS" w:hAnsi="Trebuchet MS"/>
      <w:sz w:val="24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A37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5A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375A3"/>
    <w:rPr>
      <w:rFonts w:ascii="Trebuchet MS" w:hAnsi="Trebuchet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5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75A3"/>
    <w:rPr>
      <w:rFonts w:ascii="Trebuchet MS" w:hAnsi="Trebuchet MS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5A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75A3"/>
    <w:rPr>
      <w:rFonts w:ascii="Tahoma" w:hAnsi="Tahoma" w:cs="Tahoma"/>
      <w:sz w:val="16"/>
      <w:szCs w:val="16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A375A3"/>
    <w:rPr>
      <w:rFonts w:ascii="Trebuchet MS" w:hAnsi="Trebuchet MS"/>
      <w:sz w:val="24"/>
      <w:szCs w:val="22"/>
      <w:lang w:eastAsia="en-US"/>
    </w:rPr>
  </w:style>
  <w:style w:type="character" w:styleId="Hyperlink">
    <w:name w:val="Hyperlink"/>
    <w:uiPriority w:val="99"/>
    <w:unhideWhenUsed/>
    <w:rsid w:val="0036239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030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20309"/>
    <w:rPr>
      <w:rFonts w:ascii="Trebuchet MS" w:hAnsi="Trebuchet MS"/>
      <w:lang w:eastAsia="en-US"/>
    </w:rPr>
  </w:style>
  <w:style w:type="character" w:styleId="FootnoteReference">
    <w:name w:val="footnote reference"/>
    <w:uiPriority w:val="99"/>
    <w:semiHidden/>
    <w:unhideWhenUsed/>
    <w:rsid w:val="008203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1EAF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21EAF"/>
    <w:rPr>
      <w:rFonts w:ascii="Trebuchet MS" w:hAnsi="Trebuchet MS"/>
      <w:lang w:eastAsia="en-US"/>
    </w:rPr>
  </w:style>
  <w:style w:type="character" w:styleId="EndnoteReference">
    <w:name w:val="endnote reference"/>
    <w:uiPriority w:val="99"/>
    <w:semiHidden/>
    <w:unhideWhenUsed/>
    <w:rsid w:val="00E21EAF"/>
    <w:rPr>
      <w:vertAlign w:val="superscript"/>
    </w:rPr>
  </w:style>
  <w:style w:type="paragraph" w:styleId="Revision">
    <w:name w:val="Revision"/>
    <w:hidden/>
    <w:uiPriority w:val="99"/>
    <w:semiHidden/>
    <w:rsid w:val="003C24B4"/>
    <w:rPr>
      <w:rFonts w:ascii="Trebuchet MS" w:hAnsi="Trebuchet MS"/>
      <w:sz w:val="24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35476E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35476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15079"/>
  </w:style>
  <w:style w:type="character" w:customStyle="1" w:styleId="eop">
    <w:name w:val="eop"/>
    <w:basedOn w:val="DefaultParagraphFont"/>
    <w:rsid w:val="00315079"/>
  </w:style>
  <w:style w:type="paragraph" w:customStyle="1" w:styleId="Style1">
    <w:name w:val="Style1"/>
    <w:basedOn w:val="Normal"/>
    <w:link w:val="Style1Char"/>
    <w:qFormat/>
    <w:rsid w:val="00770E3B"/>
    <w:pPr>
      <w:spacing w:after="120" w:line="276" w:lineRule="auto"/>
    </w:pPr>
    <w:rPr>
      <w:rFonts w:ascii="Arial" w:hAnsi="Arial" w:cs="Arial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6720D"/>
    <w:rPr>
      <w:rFonts w:ascii="Arial" w:eastAsiaTheme="majorEastAsia" w:hAnsi="Arial" w:cstheme="majorBidi"/>
      <w:b/>
      <w:sz w:val="40"/>
      <w:szCs w:val="32"/>
      <w:lang w:eastAsia="en-US"/>
    </w:rPr>
  </w:style>
  <w:style w:type="character" w:customStyle="1" w:styleId="Style1Char">
    <w:name w:val="Style1 Char"/>
    <w:basedOn w:val="DefaultParagraphFont"/>
    <w:link w:val="Style1"/>
    <w:rsid w:val="00770E3B"/>
    <w:rPr>
      <w:rFonts w:ascii="Arial" w:hAnsi="Arial" w:cs="Arial"/>
      <w:b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6720D"/>
    <w:rPr>
      <w:rFonts w:ascii="Arial" w:eastAsiaTheme="majorEastAsia" w:hAnsi="Arial" w:cstheme="majorBidi"/>
      <w:b/>
      <w:sz w:val="28"/>
      <w:szCs w:val="26"/>
      <w:lang w:eastAsia="en-US"/>
    </w:rPr>
  </w:style>
  <w:style w:type="paragraph" w:customStyle="1" w:styleId="Style2">
    <w:name w:val="Style2"/>
    <w:basedOn w:val="Heading2"/>
    <w:next w:val="Normal"/>
    <w:link w:val="Style2Char"/>
    <w:qFormat/>
    <w:rsid w:val="00442DFB"/>
  </w:style>
  <w:style w:type="character" w:customStyle="1" w:styleId="Style2Char">
    <w:name w:val="Style2 Char"/>
    <w:basedOn w:val="Heading2Char"/>
    <w:link w:val="Style2"/>
    <w:rsid w:val="00442DFB"/>
    <w:rPr>
      <w:rFonts w:ascii="Arial" w:eastAsiaTheme="majorEastAsia" w:hAnsi="Arial" w:cstheme="majorBidi"/>
      <w:b/>
      <w:sz w:val="28"/>
      <w:szCs w:val="26"/>
      <w:lang w:eastAsia="en-US"/>
    </w:rPr>
  </w:style>
  <w:style w:type="paragraph" w:customStyle="1" w:styleId="Style3">
    <w:name w:val="Style3"/>
    <w:basedOn w:val="Normal"/>
    <w:link w:val="Style3Char"/>
    <w:qFormat/>
    <w:rsid w:val="00AB01D0"/>
    <w:pPr>
      <w:spacing w:before="60" w:after="60" w:line="276" w:lineRule="auto"/>
    </w:pPr>
    <w:rPr>
      <w:rFonts w:ascii="Arial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B01D0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Style3Char">
    <w:name w:val="Style3 Char"/>
    <w:basedOn w:val="DefaultParagraphFont"/>
    <w:link w:val="Style3"/>
    <w:rsid w:val="00AB01D0"/>
    <w:rPr>
      <w:rFonts w:ascii="Arial" w:hAnsi="Arial" w:cs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B70FC"/>
    <w:pPr>
      <w:ind w:left="720"/>
      <w:contextualSpacing/>
    </w:pPr>
  </w:style>
  <w:style w:type="paragraph" w:customStyle="1" w:styleId="Style4">
    <w:name w:val="Style4"/>
    <w:basedOn w:val="Normal"/>
    <w:link w:val="Style4Char"/>
    <w:qFormat/>
    <w:rsid w:val="00197B5A"/>
    <w:pPr>
      <w:spacing w:before="0" w:after="0"/>
    </w:pPr>
    <w:rPr>
      <w:rFonts w:ascii="Arial" w:hAnsi="Arial"/>
      <w:sz w:val="22"/>
    </w:rPr>
  </w:style>
  <w:style w:type="character" w:customStyle="1" w:styleId="Style4Char">
    <w:name w:val="Style4 Char"/>
    <w:basedOn w:val="DefaultParagraphFont"/>
    <w:link w:val="Style4"/>
    <w:rsid w:val="00197B5A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414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7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7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4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pen.ac.uk/wales/en/welsh-language" TargetMode="External"/><Relationship Id="rId18" Type="http://schemas.openxmlformats.org/officeDocument/2006/relationships/hyperlink" Target="https://openuniv.sharepoint.com/sites/intranet-equality-diversity-inclusion/Pages/Conducting-Equality-Analysis.asp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openuniv.sharepoint.com/sites/intranet-equality-diversity-inclusion/Pages/Conducting-Equality-Analysis.aspx" TargetMode="External"/><Relationship Id="rId17" Type="http://schemas.openxmlformats.org/officeDocument/2006/relationships/hyperlink" Target="https://www.open.ac.uk/equality-diversity/sites/www.open.ac.uk.equality-diversity/files/files/Equality%20Scheme%202022-2026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penuniv.sharepoint.com/sites/intranet-equality-diversity-inclusion/Pages/Conducting-Equality-Analysis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ISE-general@open.ac.uk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openuniv.sharepoint.com/sites/intranet-equality-diversity-inclusion/Pages/Conducting-Equality-Analysis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708B5B8E4184D88D6E3F8E138D662" ma:contentTypeVersion="6" ma:contentTypeDescription="Create a new document." ma:contentTypeScope="" ma:versionID="d28890521e1949c4a611c22458ae0ea6">
  <xsd:schema xmlns:xsd="http://www.w3.org/2001/XMLSchema" xmlns:xs="http://www.w3.org/2001/XMLSchema" xmlns:p="http://schemas.microsoft.com/office/2006/metadata/properties" xmlns:ns2="35c4e89a-5edb-4401-a48d-b110ab89d328" xmlns:ns3="1b4d8733-cf17-4c76-bcb4-af0ad6d5794d" targetNamespace="http://schemas.microsoft.com/office/2006/metadata/properties" ma:root="true" ma:fieldsID="438f63c5ef00c093e5dce7c5a2c2a196" ns2:_="" ns3:_="">
    <xsd:import namespace="35c4e89a-5edb-4401-a48d-b110ab89d328"/>
    <xsd:import namespace="1b4d8733-cf17-4c76-bcb4-af0ad6d579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4e89a-5edb-4401-a48d-b110ab89d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d8733-cf17-4c76-bcb4-af0ad6d579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D7EF71-68A1-46EC-A38F-CE8303C5B6A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EAF3E07-8D29-4320-9779-CE8632ACC48E}">
  <ds:schemaRefs>
    <ds:schemaRef ds:uri="http://purl.org/dc/elements/1.1/"/>
    <ds:schemaRef ds:uri="1b4d8733-cf17-4c76-bcb4-af0ad6d5794d"/>
    <ds:schemaRef ds:uri="35c4e89a-5edb-4401-a48d-b110ab89d328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B3B032-A5F0-4581-B7D2-64FBE86F3E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03DC44-B426-43C2-BAEE-8A60D9BF9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4e89a-5edb-4401-a48d-b110ab89d328"/>
    <ds:schemaRef ds:uri="1b4d8733-cf17-4c76-bcb4-af0ad6d57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513ABD-7E9A-49A7-94D4-BDC575E475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2578</Words>
  <Characters>14695</Characters>
  <Application>Microsoft Office Word</Application>
  <DocSecurity>14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Analysis Template</vt:lpstr>
    </vt:vector>
  </TitlesOfParts>
  <Company>Hewlett-Packard</Company>
  <LinksUpToDate>false</LinksUpToDate>
  <CharactersWithSpaces>17239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Analysis Template</dc:title>
  <dc:subject>Equality Analysis Template</dc:subject>
  <dc:creator>Shelagh Desktop;angela.schroeer@open.ac.uk</dc:creator>
  <cp:keywords>Equality Analysis, Template,</cp:keywords>
  <cp:lastModifiedBy>Emily.Stevens [She/Her]</cp:lastModifiedBy>
  <cp:revision>2</cp:revision>
  <cp:lastPrinted>2021-02-05T22:26:00Z</cp:lastPrinted>
  <dcterms:created xsi:type="dcterms:W3CDTF">2023-04-20T10:04:00Z</dcterms:created>
  <dcterms:modified xsi:type="dcterms:W3CDTF">2023-04-20T10:04:00Z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INTEQD-597920227-10</vt:lpwstr>
  </property>
  <property fmtid="{D5CDD505-2E9C-101B-9397-08002B2CF9AE}" pid="3" name="_dlc_DocIdItemGuid">
    <vt:lpwstr>0cf2c790-151d-451f-aa32-f290d59cf2eb</vt:lpwstr>
  </property>
  <property fmtid="{D5CDD505-2E9C-101B-9397-08002B2CF9AE}" pid="4" name="_dlc_DocIdUrl">
    <vt:lpwstr>https://openuniv.sharepoint.com/sites/intranet-equality-diversity/_layouts/15/DocIdRedir.aspx?ID=INTEQD-597920227-10, INTEQD-597920227-10</vt:lpwstr>
  </property>
  <property fmtid="{D5CDD505-2E9C-101B-9397-08002B2CF9AE}" pid="5" name="Document active?">
    <vt:lpwstr>Yes</vt:lpwstr>
  </property>
  <property fmtid="{D5CDD505-2E9C-101B-9397-08002B2CF9AE}" pid="6" name="TaxKeywordTaxHTField">
    <vt:lpwstr>Equality Analysis|704d832f-38f2-4ddd-9fcb-0d17ca3c4de6;template|b9abbee4-27d1-4cfa-9cec-3f63e0ca5b49</vt:lpwstr>
  </property>
  <property fmtid="{D5CDD505-2E9C-101B-9397-08002B2CF9AE}" pid="7" name="TaxKeyword">
    <vt:lpwstr>2;#Equality Analysis|704d832f-38f2-4ddd-9fcb-0d17ca3c4de6;#3;#template|b9abbee4-27d1-4cfa-9cec-3f63e0ca5b49</vt:lpwstr>
  </property>
  <property fmtid="{D5CDD505-2E9C-101B-9397-08002B2CF9AE}" pid="8" name="TaxCatchAll">
    <vt:lpwstr>3;#template;#2;#Equality Analysis;#1;#English|e0d36b11-db4e-4123-8f10-8157dedade86</vt:lpwstr>
  </property>
  <property fmtid="{D5CDD505-2E9C-101B-9397-08002B2CF9AE}" pid="9" name="SourceSystemCreated">
    <vt:lpwstr/>
  </property>
  <property fmtid="{D5CDD505-2E9C-101B-9397-08002B2CF9AE}" pid="10" name="SourceSystemModifiedBy">
    <vt:lpwstr/>
  </property>
  <property fmtid="{D5CDD505-2E9C-101B-9397-08002B2CF9AE}" pid="11" name="jfb83b211892487d8f99ba34d47cda51">
    <vt:lpwstr>English|e0d36b11-db4e-4123-8f10-8157dedade86</vt:lpwstr>
  </property>
  <property fmtid="{D5CDD505-2E9C-101B-9397-08002B2CF9AE}" pid="12" name="SourceSystemModified">
    <vt:lpwstr/>
  </property>
  <property fmtid="{D5CDD505-2E9C-101B-9397-08002B2CF9AE}" pid="13" name="SourceSystem">
    <vt:lpwstr/>
  </property>
  <property fmtid="{D5CDD505-2E9C-101B-9397-08002B2CF9AE}" pid="14" name="c976f18f1f4745adb6b6ecf8d941b9f5">
    <vt:lpwstr/>
  </property>
  <property fmtid="{D5CDD505-2E9C-101B-9397-08002B2CF9AE}" pid="15" name="InfoSecLevel">
    <vt:lpwstr>Internal Use Only</vt:lpwstr>
  </property>
  <property fmtid="{D5CDD505-2E9C-101B-9397-08002B2CF9AE}" pid="16" name="CategoryDescription">
    <vt:lpwstr/>
  </property>
  <property fmtid="{D5CDD505-2E9C-101B-9397-08002B2CF9AE}" pid="17" name="ContentTypeId">
    <vt:lpwstr>0x01010013D708B5B8E4184D88D6E3F8E138D662</vt:lpwstr>
  </property>
</Properties>
</file>