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993D" w14:textId="77777777" w:rsidR="009858B0" w:rsidRPr="009858B0" w:rsidRDefault="009858B0" w:rsidP="009858B0">
      <w:pPr>
        <w:spacing w:after="0"/>
        <w:rPr>
          <w:rFonts w:ascii="Times New Roman" w:eastAsia="Times New Roman" w:hAnsi="Times New Roman" w:cs="Times New Roman"/>
          <w:lang w:eastAsia="en-GB"/>
        </w:rPr>
      </w:pPr>
      <w:bookmarkStart w:id="0" w:name="_GoBack"/>
      <w:bookmarkEnd w:id="0"/>
      <w:r w:rsidRPr="009858B0">
        <w:rPr>
          <w:rFonts w:ascii="Arial" w:eastAsia="Times New Roman" w:hAnsi="Arial" w:cs="Arial"/>
          <w:b/>
          <w:bCs/>
          <w:color w:val="000000"/>
          <w:sz w:val="32"/>
          <w:szCs w:val="32"/>
          <w:lang w:eastAsia="en-GB"/>
        </w:rPr>
        <w:t>FLAN and FutureLearn</w:t>
      </w:r>
    </w:p>
    <w:p w14:paraId="1A2C6F56" w14:textId="77777777" w:rsidR="009858B0" w:rsidRPr="009858B0" w:rsidRDefault="009858B0" w:rsidP="009858B0">
      <w:pPr>
        <w:spacing w:after="0"/>
        <w:rPr>
          <w:rFonts w:ascii="Times New Roman" w:eastAsia="Times New Roman" w:hAnsi="Times New Roman" w:cs="Times New Roman"/>
          <w:lang w:eastAsia="en-GB"/>
        </w:rPr>
      </w:pPr>
    </w:p>
    <w:p w14:paraId="35B7F63B" w14:textId="77777777" w:rsidR="009858B0" w:rsidRPr="009858B0" w:rsidRDefault="009858B0" w:rsidP="009858B0">
      <w:pPr>
        <w:spacing w:after="0"/>
        <w:rPr>
          <w:rFonts w:ascii="Times New Roman" w:eastAsia="Times New Roman" w:hAnsi="Times New Roman" w:cs="Times New Roman"/>
          <w:lang w:eastAsia="en-GB"/>
        </w:rPr>
      </w:pPr>
      <w:r w:rsidRPr="009858B0">
        <w:rPr>
          <w:rFonts w:ascii="Arial" w:eastAsia="Times New Roman" w:hAnsi="Arial" w:cs="Arial"/>
          <w:i/>
          <w:iCs/>
          <w:color w:val="000000"/>
          <w:sz w:val="22"/>
          <w:szCs w:val="22"/>
          <w:lang w:eastAsia="en-GB"/>
        </w:rPr>
        <w:t>Attendees</w:t>
      </w:r>
    </w:p>
    <w:p w14:paraId="6D6E13EA" w14:textId="77777777" w:rsidR="009858B0" w:rsidRPr="009858B0" w:rsidRDefault="009858B0" w:rsidP="009858B0">
      <w:pPr>
        <w:spacing w:after="0"/>
        <w:rPr>
          <w:rFonts w:ascii="Times New Roman" w:eastAsia="Times New Roman" w:hAnsi="Times New Roman" w:cs="Times New Roman"/>
          <w:lang w:eastAsia="en-GB"/>
        </w:rPr>
      </w:pPr>
      <w:r w:rsidRPr="009858B0">
        <w:rPr>
          <w:rFonts w:ascii="Arial" w:eastAsia="Times New Roman" w:hAnsi="Arial" w:cs="Arial"/>
          <w:color w:val="000000"/>
          <w:sz w:val="22"/>
          <w:szCs w:val="22"/>
          <w:lang w:eastAsia="en-GB"/>
        </w:rPr>
        <w:t>FLAN Steering Group: Rebecca Ferguson, Eileen Scanlon </w:t>
      </w:r>
    </w:p>
    <w:p w14:paraId="32FEFA16" w14:textId="77777777" w:rsidR="009858B0" w:rsidRPr="009858B0" w:rsidRDefault="009858B0" w:rsidP="009858B0">
      <w:pPr>
        <w:spacing w:after="0"/>
        <w:rPr>
          <w:rFonts w:ascii="Times New Roman" w:eastAsia="Times New Roman" w:hAnsi="Times New Roman" w:cs="Times New Roman"/>
          <w:lang w:eastAsia="en-GB"/>
        </w:rPr>
      </w:pPr>
      <w:r w:rsidRPr="009858B0">
        <w:rPr>
          <w:rFonts w:ascii="Arial" w:eastAsia="Times New Roman" w:hAnsi="Arial" w:cs="Arial"/>
          <w:color w:val="000000"/>
          <w:sz w:val="22"/>
          <w:szCs w:val="22"/>
          <w:lang w:eastAsia="en-GB"/>
        </w:rPr>
        <w:t>FutureLearn: Ian McIlwain, Duncan Kemp, Katy Weber</w:t>
      </w:r>
    </w:p>
    <w:p w14:paraId="7ACCDE0D" w14:textId="77777777" w:rsidR="009858B0" w:rsidRPr="009858B0" w:rsidRDefault="009858B0" w:rsidP="009858B0">
      <w:pPr>
        <w:spacing w:after="0"/>
        <w:rPr>
          <w:rFonts w:ascii="Times New Roman" w:eastAsia="Times New Roman" w:hAnsi="Times New Roman" w:cs="Times New Roman"/>
          <w:lang w:eastAsia="en-GB"/>
        </w:rPr>
      </w:pPr>
    </w:p>
    <w:p w14:paraId="206FA48B" w14:textId="77777777" w:rsidR="009858B0" w:rsidRPr="009858B0" w:rsidRDefault="009858B0" w:rsidP="009858B0">
      <w:pPr>
        <w:spacing w:after="0"/>
        <w:rPr>
          <w:rFonts w:ascii="Times New Roman" w:eastAsia="Times New Roman" w:hAnsi="Times New Roman" w:cs="Times New Roman"/>
          <w:lang w:eastAsia="en-GB"/>
        </w:rPr>
      </w:pPr>
      <w:r w:rsidRPr="009858B0">
        <w:rPr>
          <w:rFonts w:ascii="Arial" w:eastAsia="Times New Roman" w:hAnsi="Arial" w:cs="Arial"/>
          <w:color w:val="000000"/>
          <w:u w:val="single"/>
          <w:lang w:eastAsia="en-GB"/>
        </w:rPr>
        <w:t>Opportunities for 2022</w:t>
      </w:r>
    </w:p>
    <w:p w14:paraId="760819DF" w14:textId="77777777" w:rsidR="009858B0" w:rsidRPr="009858B0" w:rsidRDefault="009858B0" w:rsidP="009858B0">
      <w:pPr>
        <w:spacing w:after="0"/>
        <w:rPr>
          <w:rFonts w:ascii="Times New Roman" w:eastAsia="Times New Roman" w:hAnsi="Times New Roman" w:cs="Times New Roman"/>
          <w:lang w:eastAsia="en-GB"/>
        </w:rPr>
      </w:pPr>
    </w:p>
    <w:p w14:paraId="2FD574C0"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 xml:space="preserve">FL Fellows: </w:t>
      </w:r>
      <w:r w:rsidRPr="009858B0">
        <w:rPr>
          <w:rFonts w:ascii="Arial" w:eastAsia="Times New Roman" w:hAnsi="Arial" w:cs="Arial"/>
          <w:color w:val="222222"/>
          <w:sz w:val="22"/>
          <w:szCs w:val="22"/>
          <w:lang w:eastAsia="en-GB"/>
        </w:rPr>
        <w:t>this program has value including data access for Fellows and opportunities for Fellows to collaborate with researchers at FutureLearn. Has been on hold.</w:t>
      </w:r>
    </w:p>
    <w:p w14:paraId="2AECC397"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58184987"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 xml:space="preserve">FLAN resources </w:t>
      </w:r>
      <w:r w:rsidRPr="009858B0">
        <w:rPr>
          <w:rFonts w:ascii="Arial" w:eastAsia="Times New Roman" w:hAnsi="Arial" w:cs="Arial"/>
          <w:color w:val="222222"/>
          <w:sz w:val="22"/>
          <w:szCs w:val="22"/>
          <w:lang w:eastAsia="en-GB"/>
        </w:rPr>
        <w:t>- these need updating on the Partners site, including best practices. FutureLearn will soon be starting a new group, FLAG (FutureLearn Academic Group) that will be focused on supporting FutureLearn educators and sharing best practice as opposed to academic research like FLAN. We will want to coordinate the best communication between groups.</w:t>
      </w:r>
    </w:p>
    <w:p w14:paraId="36C9996F"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6F10058C"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 xml:space="preserve">Where is FLAN research promoted by FL? </w:t>
      </w:r>
      <w:r w:rsidRPr="009858B0">
        <w:rPr>
          <w:rFonts w:ascii="Arial" w:eastAsia="Times New Roman" w:hAnsi="Arial" w:cs="Arial"/>
          <w:color w:val="222222"/>
          <w:sz w:val="22"/>
          <w:szCs w:val="22"/>
          <w:lang w:eastAsia="en-GB"/>
        </w:rPr>
        <w:t>- Previously there have been some posts and summaries on the FutureLearn website. Other ideas mentioned: Publishing and promoting a report around 10 years of research on FL, latest research on FL. See the previous report published on the first 5 years of FLAN as a reference.</w:t>
      </w:r>
    </w:p>
    <w:p w14:paraId="54B1BDF9"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41D1EBDF"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color w:val="222222"/>
          <w:sz w:val="22"/>
          <w:szCs w:val="22"/>
          <w:lang w:eastAsia="en-GB"/>
        </w:rPr>
        <w:t>Rebecca also suggested FL providing funding for special issues of journals, or an area at academic conferences for FLAN. Universities are unlikely to provide funding for FLAN-specific initiatives like these so it would be up to this group.</w:t>
      </w:r>
    </w:p>
    <w:p w14:paraId="2D52B1DD"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587E3BAF"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 xml:space="preserve">FLAN awareness in FL </w:t>
      </w:r>
      <w:r w:rsidRPr="009858B0">
        <w:rPr>
          <w:rFonts w:ascii="Arial" w:eastAsia="Times New Roman" w:hAnsi="Arial" w:cs="Arial"/>
          <w:color w:val="222222"/>
          <w:sz w:val="22"/>
          <w:szCs w:val="22"/>
          <w:lang w:eastAsia="en-GB"/>
        </w:rPr>
        <w:t>- opportunities for us to better connect FLAN researchers to research teams at FutureLearn - talks, collaboration </w:t>
      </w:r>
    </w:p>
    <w:p w14:paraId="7DC47E97"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763954C6"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 xml:space="preserve">FLAN content - </w:t>
      </w:r>
      <w:r w:rsidRPr="009858B0">
        <w:rPr>
          <w:rFonts w:ascii="Arial" w:eastAsia="Times New Roman" w:hAnsi="Arial" w:cs="Arial"/>
          <w:color w:val="222222"/>
          <w:sz w:val="22"/>
          <w:szCs w:val="22"/>
          <w:lang w:eastAsia="en-GB"/>
        </w:rPr>
        <w:t>FLAN researchers were instrumental in the very successful How to Teach Online course (this course was sponsored i.e. non-revenue generating). If we could create more courses from the network, potential revenues could be rerouted back into Fellowships and other FLAN activity.</w:t>
      </w:r>
    </w:p>
    <w:p w14:paraId="10761BC1"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1E137D47"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 xml:space="preserve">Funding bids </w:t>
      </w:r>
      <w:r w:rsidRPr="009858B0">
        <w:rPr>
          <w:rFonts w:ascii="Arial" w:eastAsia="Times New Roman" w:hAnsi="Arial" w:cs="Arial"/>
          <w:color w:val="222222"/>
          <w:sz w:val="22"/>
          <w:szCs w:val="22"/>
          <w:lang w:eastAsia="en-GB"/>
        </w:rPr>
        <w:t>- Joint bids for funding areas are also a great opportunity - Rebecca's European MOOC Consortium for example on the labour market. OU and FL were both partners in this, and it brought in significant revenue.</w:t>
      </w:r>
    </w:p>
    <w:p w14:paraId="6CB9CF2D"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Times New Roman" w:eastAsia="Times New Roman" w:hAnsi="Times New Roman" w:cs="Times New Roman"/>
          <w:lang w:eastAsia="en-GB"/>
        </w:rPr>
        <w:t> </w:t>
      </w:r>
    </w:p>
    <w:p w14:paraId="2F4DEF01" w14:textId="77777777" w:rsidR="009858B0" w:rsidRPr="009858B0" w:rsidRDefault="009858B0" w:rsidP="009858B0">
      <w:pPr>
        <w:shd w:val="clear" w:color="auto" w:fill="FFFFFF"/>
        <w:spacing w:after="0"/>
        <w:rPr>
          <w:rFonts w:ascii="Times New Roman" w:eastAsia="Times New Roman" w:hAnsi="Times New Roman" w:cs="Times New Roman"/>
          <w:lang w:eastAsia="en-GB"/>
        </w:rPr>
      </w:pPr>
      <w:r w:rsidRPr="009858B0">
        <w:rPr>
          <w:rFonts w:ascii="Arial" w:eastAsia="Times New Roman" w:hAnsi="Arial" w:cs="Arial"/>
          <w:b/>
          <w:bCs/>
          <w:color w:val="222222"/>
          <w:sz w:val="22"/>
          <w:szCs w:val="22"/>
          <w:lang w:eastAsia="en-GB"/>
        </w:rPr>
        <w:t>Upcoming events</w:t>
      </w:r>
    </w:p>
    <w:p w14:paraId="5BD6C45D" w14:textId="77777777" w:rsidR="009858B0" w:rsidRPr="009858B0" w:rsidRDefault="009858B0" w:rsidP="009858B0">
      <w:pPr>
        <w:numPr>
          <w:ilvl w:val="0"/>
          <w:numId w:val="1"/>
        </w:numPr>
        <w:shd w:val="clear" w:color="auto" w:fill="FFFFFF"/>
        <w:spacing w:after="0"/>
        <w:textAlignment w:val="baseline"/>
        <w:rPr>
          <w:rFonts w:ascii="Arial" w:eastAsia="Times New Roman" w:hAnsi="Arial" w:cs="Arial"/>
          <w:color w:val="222222"/>
          <w:sz w:val="22"/>
          <w:szCs w:val="22"/>
          <w:lang w:eastAsia="en-GB"/>
        </w:rPr>
      </w:pPr>
      <w:r w:rsidRPr="009858B0">
        <w:rPr>
          <w:rFonts w:ascii="Arial" w:eastAsia="Times New Roman" w:hAnsi="Arial" w:cs="Arial"/>
          <w:color w:val="222222"/>
          <w:sz w:val="22"/>
          <w:szCs w:val="22"/>
          <w:lang w:eastAsia="en-GB"/>
        </w:rPr>
        <w:t>June 2022: next FLAN meeting (Lancaster?). FL speaker/s TBD</w:t>
      </w:r>
    </w:p>
    <w:p w14:paraId="59381D2B" w14:textId="77777777" w:rsidR="009858B0" w:rsidRPr="009858B0" w:rsidRDefault="009858B0" w:rsidP="009858B0">
      <w:pPr>
        <w:numPr>
          <w:ilvl w:val="0"/>
          <w:numId w:val="1"/>
        </w:numPr>
        <w:shd w:val="clear" w:color="auto" w:fill="FFFFFF"/>
        <w:spacing w:after="0"/>
        <w:textAlignment w:val="baseline"/>
        <w:rPr>
          <w:rFonts w:ascii="Arial" w:eastAsia="Times New Roman" w:hAnsi="Arial" w:cs="Arial"/>
          <w:color w:val="222222"/>
          <w:sz w:val="22"/>
          <w:szCs w:val="22"/>
          <w:lang w:eastAsia="en-GB"/>
        </w:rPr>
      </w:pPr>
      <w:r w:rsidRPr="009858B0">
        <w:rPr>
          <w:rFonts w:ascii="Arial" w:eastAsia="Times New Roman" w:hAnsi="Arial" w:cs="Arial"/>
          <w:color w:val="222222"/>
          <w:sz w:val="22"/>
          <w:szCs w:val="22"/>
          <w:lang w:eastAsia="en-GB"/>
        </w:rPr>
        <w:t>September 2022 at Institute of Education - 10 years of the MOOC</w:t>
      </w:r>
    </w:p>
    <w:p w14:paraId="58C3DE59" w14:textId="77777777" w:rsidR="009858B0" w:rsidRPr="009858B0" w:rsidRDefault="009858B0" w:rsidP="009858B0">
      <w:pPr>
        <w:numPr>
          <w:ilvl w:val="0"/>
          <w:numId w:val="1"/>
        </w:numPr>
        <w:shd w:val="clear" w:color="auto" w:fill="FFFFFF"/>
        <w:spacing w:after="0"/>
        <w:textAlignment w:val="baseline"/>
        <w:rPr>
          <w:rFonts w:ascii="Arial" w:eastAsia="Times New Roman" w:hAnsi="Arial" w:cs="Arial"/>
          <w:color w:val="222222"/>
          <w:sz w:val="22"/>
          <w:szCs w:val="22"/>
          <w:lang w:eastAsia="en-GB"/>
        </w:rPr>
      </w:pPr>
      <w:r w:rsidRPr="009858B0">
        <w:rPr>
          <w:rFonts w:ascii="Arial" w:eastAsia="Times New Roman" w:hAnsi="Arial" w:cs="Arial"/>
          <w:color w:val="222222"/>
          <w:sz w:val="22"/>
          <w:szCs w:val="22"/>
          <w:lang w:eastAsia="en-GB"/>
        </w:rPr>
        <w:t>Next in 2023 - 10 years of FutureLearn and 10 years of FLAN</w:t>
      </w:r>
    </w:p>
    <w:p w14:paraId="6D35F377" w14:textId="77777777" w:rsidR="009858B0" w:rsidRPr="009858B0" w:rsidRDefault="009858B0" w:rsidP="009858B0">
      <w:pPr>
        <w:spacing w:after="240"/>
        <w:rPr>
          <w:rFonts w:ascii="Times New Roman" w:eastAsia="Times New Roman" w:hAnsi="Times New Roman" w:cs="Times New Roman"/>
          <w:lang w:eastAsia="en-GB"/>
        </w:rPr>
      </w:pPr>
    </w:p>
    <w:p w14:paraId="49CA1517" w14:textId="77777777" w:rsidR="00404EF2" w:rsidRDefault="009858B0"/>
    <w:sectPr w:rsidR="00404EF2"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6D9E"/>
    <w:multiLevelType w:val="multilevel"/>
    <w:tmpl w:val="2FCC2E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B0"/>
    <w:rsid w:val="00007D20"/>
    <w:rsid w:val="00023FF5"/>
    <w:rsid w:val="000328D9"/>
    <w:rsid w:val="00032FBE"/>
    <w:rsid w:val="000366C0"/>
    <w:rsid w:val="00043963"/>
    <w:rsid w:val="00052EEB"/>
    <w:rsid w:val="00066B71"/>
    <w:rsid w:val="000710B6"/>
    <w:rsid w:val="00077D93"/>
    <w:rsid w:val="00086BDB"/>
    <w:rsid w:val="00087871"/>
    <w:rsid w:val="00090BB5"/>
    <w:rsid w:val="0009622C"/>
    <w:rsid w:val="000A0D11"/>
    <w:rsid w:val="000A3293"/>
    <w:rsid w:val="000A391E"/>
    <w:rsid w:val="000B7AEB"/>
    <w:rsid w:val="000E16A1"/>
    <w:rsid w:val="000E4456"/>
    <w:rsid w:val="000E480F"/>
    <w:rsid w:val="000F128A"/>
    <w:rsid w:val="000F1E67"/>
    <w:rsid w:val="001206A9"/>
    <w:rsid w:val="00122F19"/>
    <w:rsid w:val="00134CC8"/>
    <w:rsid w:val="0015059C"/>
    <w:rsid w:val="00155CFA"/>
    <w:rsid w:val="00155FF3"/>
    <w:rsid w:val="001572A4"/>
    <w:rsid w:val="00161C8B"/>
    <w:rsid w:val="0016418D"/>
    <w:rsid w:val="00174D04"/>
    <w:rsid w:val="00176A68"/>
    <w:rsid w:val="0017718C"/>
    <w:rsid w:val="001910BE"/>
    <w:rsid w:val="001A45DF"/>
    <w:rsid w:val="001B3B25"/>
    <w:rsid w:val="001B40EB"/>
    <w:rsid w:val="001B5761"/>
    <w:rsid w:val="001B5D9D"/>
    <w:rsid w:val="001C4BCF"/>
    <w:rsid w:val="001D13BA"/>
    <w:rsid w:val="001E50E0"/>
    <w:rsid w:val="001E648F"/>
    <w:rsid w:val="001E73E4"/>
    <w:rsid w:val="001F1DE1"/>
    <w:rsid w:val="001F477B"/>
    <w:rsid w:val="00200B3E"/>
    <w:rsid w:val="00217B18"/>
    <w:rsid w:val="002260A0"/>
    <w:rsid w:val="00227AEE"/>
    <w:rsid w:val="00231CDC"/>
    <w:rsid w:val="00241B27"/>
    <w:rsid w:val="0024520F"/>
    <w:rsid w:val="002568B1"/>
    <w:rsid w:val="002623C1"/>
    <w:rsid w:val="00270E17"/>
    <w:rsid w:val="00276F9E"/>
    <w:rsid w:val="002847AC"/>
    <w:rsid w:val="0029761D"/>
    <w:rsid w:val="002A45E4"/>
    <w:rsid w:val="002D3A5C"/>
    <w:rsid w:val="002D51D0"/>
    <w:rsid w:val="002D5C13"/>
    <w:rsid w:val="002E2B85"/>
    <w:rsid w:val="002F1416"/>
    <w:rsid w:val="002F2140"/>
    <w:rsid w:val="002F29B9"/>
    <w:rsid w:val="002F617A"/>
    <w:rsid w:val="00305DD6"/>
    <w:rsid w:val="00314A9B"/>
    <w:rsid w:val="00320D5B"/>
    <w:rsid w:val="00322042"/>
    <w:rsid w:val="00330252"/>
    <w:rsid w:val="00331ACA"/>
    <w:rsid w:val="0033206C"/>
    <w:rsid w:val="00332082"/>
    <w:rsid w:val="00341448"/>
    <w:rsid w:val="00341563"/>
    <w:rsid w:val="00346ABB"/>
    <w:rsid w:val="00346CAA"/>
    <w:rsid w:val="00347FB1"/>
    <w:rsid w:val="00350617"/>
    <w:rsid w:val="00364A22"/>
    <w:rsid w:val="00365030"/>
    <w:rsid w:val="00370CF3"/>
    <w:rsid w:val="00375ED1"/>
    <w:rsid w:val="003832BE"/>
    <w:rsid w:val="003912A6"/>
    <w:rsid w:val="0039177B"/>
    <w:rsid w:val="003923B0"/>
    <w:rsid w:val="00394BF9"/>
    <w:rsid w:val="003A08DC"/>
    <w:rsid w:val="003A1781"/>
    <w:rsid w:val="003A274C"/>
    <w:rsid w:val="003B11BC"/>
    <w:rsid w:val="003B170E"/>
    <w:rsid w:val="003C5270"/>
    <w:rsid w:val="003D32C1"/>
    <w:rsid w:val="003D4048"/>
    <w:rsid w:val="003E44A6"/>
    <w:rsid w:val="003E5AFB"/>
    <w:rsid w:val="003E6537"/>
    <w:rsid w:val="0040690F"/>
    <w:rsid w:val="0040796D"/>
    <w:rsid w:val="00412105"/>
    <w:rsid w:val="00414696"/>
    <w:rsid w:val="004163D0"/>
    <w:rsid w:val="0042439C"/>
    <w:rsid w:val="00431177"/>
    <w:rsid w:val="004350BD"/>
    <w:rsid w:val="00435CC4"/>
    <w:rsid w:val="00436D62"/>
    <w:rsid w:val="00440012"/>
    <w:rsid w:val="0044286D"/>
    <w:rsid w:val="00454379"/>
    <w:rsid w:val="00462D92"/>
    <w:rsid w:val="00475884"/>
    <w:rsid w:val="00483A50"/>
    <w:rsid w:val="00495F52"/>
    <w:rsid w:val="004A2EFC"/>
    <w:rsid w:val="004A50AD"/>
    <w:rsid w:val="004A5CFE"/>
    <w:rsid w:val="004B3C6B"/>
    <w:rsid w:val="004B50C5"/>
    <w:rsid w:val="004C27F0"/>
    <w:rsid w:val="004C6255"/>
    <w:rsid w:val="004D4320"/>
    <w:rsid w:val="004D6D10"/>
    <w:rsid w:val="004E5BED"/>
    <w:rsid w:val="004F3E13"/>
    <w:rsid w:val="004F5E42"/>
    <w:rsid w:val="00500024"/>
    <w:rsid w:val="0051614D"/>
    <w:rsid w:val="00516FAF"/>
    <w:rsid w:val="00517CE4"/>
    <w:rsid w:val="0052714F"/>
    <w:rsid w:val="00527E5A"/>
    <w:rsid w:val="005312CA"/>
    <w:rsid w:val="00552E40"/>
    <w:rsid w:val="00556707"/>
    <w:rsid w:val="00564C3D"/>
    <w:rsid w:val="005704C3"/>
    <w:rsid w:val="00573160"/>
    <w:rsid w:val="005806F5"/>
    <w:rsid w:val="005A362D"/>
    <w:rsid w:val="005A3AEF"/>
    <w:rsid w:val="005B70B4"/>
    <w:rsid w:val="005C2D51"/>
    <w:rsid w:val="005D2C21"/>
    <w:rsid w:val="005D36DE"/>
    <w:rsid w:val="005E55F4"/>
    <w:rsid w:val="005F7203"/>
    <w:rsid w:val="00604F52"/>
    <w:rsid w:val="00617A27"/>
    <w:rsid w:val="00630DAB"/>
    <w:rsid w:val="00632B4C"/>
    <w:rsid w:val="00635D69"/>
    <w:rsid w:val="00635FDA"/>
    <w:rsid w:val="00636140"/>
    <w:rsid w:val="006361EE"/>
    <w:rsid w:val="006374C0"/>
    <w:rsid w:val="0064738D"/>
    <w:rsid w:val="006479C6"/>
    <w:rsid w:val="006554E8"/>
    <w:rsid w:val="00662962"/>
    <w:rsid w:val="00665349"/>
    <w:rsid w:val="00670173"/>
    <w:rsid w:val="00672A45"/>
    <w:rsid w:val="00677C1F"/>
    <w:rsid w:val="00695463"/>
    <w:rsid w:val="00696F54"/>
    <w:rsid w:val="006C6376"/>
    <w:rsid w:val="006D1A6D"/>
    <w:rsid w:val="0070147C"/>
    <w:rsid w:val="00707000"/>
    <w:rsid w:val="007119A0"/>
    <w:rsid w:val="007234CE"/>
    <w:rsid w:val="007304DC"/>
    <w:rsid w:val="00736EC1"/>
    <w:rsid w:val="00737D06"/>
    <w:rsid w:val="00745338"/>
    <w:rsid w:val="00746E22"/>
    <w:rsid w:val="00766F8A"/>
    <w:rsid w:val="00772689"/>
    <w:rsid w:val="00780A7B"/>
    <w:rsid w:val="0078516E"/>
    <w:rsid w:val="00787717"/>
    <w:rsid w:val="0079041F"/>
    <w:rsid w:val="00790B25"/>
    <w:rsid w:val="007A542F"/>
    <w:rsid w:val="007B2785"/>
    <w:rsid w:val="007C400D"/>
    <w:rsid w:val="007C45A7"/>
    <w:rsid w:val="007C571F"/>
    <w:rsid w:val="007C6889"/>
    <w:rsid w:val="007D3A0D"/>
    <w:rsid w:val="007E0234"/>
    <w:rsid w:val="007E54AE"/>
    <w:rsid w:val="00800B70"/>
    <w:rsid w:val="00805F70"/>
    <w:rsid w:val="008072D8"/>
    <w:rsid w:val="008172A1"/>
    <w:rsid w:val="00824E4F"/>
    <w:rsid w:val="00825135"/>
    <w:rsid w:val="00827478"/>
    <w:rsid w:val="00830A60"/>
    <w:rsid w:val="00832E3C"/>
    <w:rsid w:val="00853956"/>
    <w:rsid w:val="008548CC"/>
    <w:rsid w:val="00857E3A"/>
    <w:rsid w:val="00865C99"/>
    <w:rsid w:val="00875F46"/>
    <w:rsid w:val="00882259"/>
    <w:rsid w:val="00885299"/>
    <w:rsid w:val="00892EAB"/>
    <w:rsid w:val="008969D8"/>
    <w:rsid w:val="008A04E4"/>
    <w:rsid w:val="008C5FD5"/>
    <w:rsid w:val="008D4726"/>
    <w:rsid w:val="008D6A90"/>
    <w:rsid w:val="008E297C"/>
    <w:rsid w:val="008E2E0D"/>
    <w:rsid w:val="008E5B23"/>
    <w:rsid w:val="008E70B9"/>
    <w:rsid w:val="008F2F3C"/>
    <w:rsid w:val="008F54C3"/>
    <w:rsid w:val="0090249F"/>
    <w:rsid w:val="009105DA"/>
    <w:rsid w:val="00917FE7"/>
    <w:rsid w:val="009204B9"/>
    <w:rsid w:val="00923F39"/>
    <w:rsid w:val="0092516E"/>
    <w:rsid w:val="00930C3F"/>
    <w:rsid w:val="00931036"/>
    <w:rsid w:val="009345A7"/>
    <w:rsid w:val="00935755"/>
    <w:rsid w:val="009369AC"/>
    <w:rsid w:val="00952BE6"/>
    <w:rsid w:val="0095315E"/>
    <w:rsid w:val="009674B9"/>
    <w:rsid w:val="00974C04"/>
    <w:rsid w:val="0097759D"/>
    <w:rsid w:val="00982BB5"/>
    <w:rsid w:val="009858B0"/>
    <w:rsid w:val="009864BD"/>
    <w:rsid w:val="00992D12"/>
    <w:rsid w:val="009B46AB"/>
    <w:rsid w:val="009B6A6C"/>
    <w:rsid w:val="009B7E78"/>
    <w:rsid w:val="009C186C"/>
    <w:rsid w:val="009D2764"/>
    <w:rsid w:val="009D31C5"/>
    <w:rsid w:val="009D7334"/>
    <w:rsid w:val="009D7AC8"/>
    <w:rsid w:val="009E7AC7"/>
    <w:rsid w:val="009F0F90"/>
    <w:rsid w:val="009F21DC"/>
    <w:rsid w:val="009F2488"/>
    <w:rsid w:val="00A04199"/>
    <w:rsid w:val="00A17CAB"/>
    <w:rsid w:val="00A22A9E"/>
    <w:rsid w:val="00A24DDC"/>
    <w:rsid w:val="00A3490A"/>
    <w:rsid w:val="00A417F7"/>
    <w:rsid w:val="00A420A8"/>
    <w:rsid w:val="00A57009"/>
    <w:rsid w:val="00A72EA5"/>
    <w:rsid w:val="00A765A9"/>
    <w:rsid w:val="00A8680E"/>
    <w:rsid w:val="00A92A34"/>
    <w:rsid w:val="00AA04B9"/>
    <w:rsid w:val="00AA3273"/>
    <w:rsid w:val="00AA48BD"/>
    <w:rsid w:val="00AA717F"/>
    <w:rsid w:val="00AB1B42"/>
    <w:rsid w:val="00AB1F2C"/>
    <w:rsid w:val="00AC0CFD"/>
    <w:rsid w:val="00AC1DA0"/>
    <w:rsid w:val="00AC7404"/>
    <w:rsid w:val="00AD5E6F"/>
    <w:rsid w:val="00AE6D91"/>
    <w:rsid w:val="00AF1543"/>
    <w:rsid w:val="00B01C9A"/>
    <w:rsid w:val="00B02B27"/>
    <w:rsid w:val="00B1132E"/>
    <w:rsid w:val="00B15AF1"/>
    <w:rsid w:val="00B22557"/>
    <w:rsid w:val="00B26361"/>
    <w:rsid w:val="00B450FE"/>
    <w:rsid w:val="00B47FE4"/>
    <w:rsid w:val="00B50EF5"/>
    <w:rsid w:val="00B51E86"/>
    <w:rsid w:val="00B5262F"/>
    <w:rsid w:val="00B64333"/>
    <w:rsid w:val="00B7100C"/>
    <w:rsid w:val="00B75750"/>
    <w:rsid w:val="00B8049E"/>
    <w:rsid w:val="00B8073D"/>
    <w:rsid w:val="00B81A26"/>
    <w:rsid w:val="00B94A6B"/>
    <w:rsid w:val="00B94CBD"/>
    <w:rsid w:val="00BA40EF"/>
    <w:rsid w:val="00BB3E8D"/>
    <w:rsid w:val="00BB4B16"/>
    <w:rsid w:val="00BB7911"/>
    <w:rsid w:val="00BC49DD"/>
    <w:rsid w:val="00BD3CE5"/>
    <w:rsid w:val="00C03BFE"/>
    <w:rsid w:val="00C04EA9"/>
    <w:rsid w:val="00C11040"/>
    <w:rsid w:val="00C2226E"/>
    <w:rsid w:val="00C2239B"/>
    <w:rsid w:val="00C240BA"/>
    <w:rsid w:val="00C30B14"/>
    <w:rsid w:val="00C53EEE"/>
    <w:rsid w:val="00C63E07"/>
    <w:rsid w:val="00C644EC"/>
    <w:rsid w:val="00C70E5D"/>
    <w:rsid w:val="00C840BE"/>
    <w:rsid w:val="00C938C2"/>
    <w:rsid w:val="00CA1AE9"/>
    <w:rsid w:val="00CA7394"/>
    <w:rsid w:val="00CA763A"/>
    <w:rsid w:val="00CB22E6"/>
    <w:rsid w:val="00CB5648"/>
    <w:rsid w:val="00CB6D0C"/>
    <w:rsid w:val="00CC1D27"/>
    <w:rsid w:val="00CD1C48"/>
    <w:rsid w:val="00CF386E"/>
    <w:rsid w:val="00CF3AB6"/>
    <w:rsid w:val="00CF7D30"/>
    <w:rsid w:val="00D021B6"/>
    <w:rsid w:val="00D0601B"/>
    <w:rsid w:val="00D06FC2"/>
    <w:rsid w:val="00D122DE"/>
    <w:rsid w:val="00D335C9"/>
    <w:rsid w:val="00D42ACD"/>
    <w:rsid w:val="00D535EC"/>
    <w:rsid w:val="00D56D9A"/>
    <w:rsid w:val="00D60622"/>
    <w:rsid w:val="00D70B2D"/>
    <w:rsid w:val="00D745E2"/>
    <w:rsid w:val="00D76CE1"/>
    <w:rsid w:val="00D76EBD"/>
    <w:rsid w:val="00D87175"/>
    <w:rsid w:val="00D92AB2"/>
    <w:rsid w:val="00D9541E"/>
    <w:rsid w:val="00D97E34"/>
    <w:rsid w:val="00DA03F2"/>
    <w:rsid w:val="00DA1005"/>
    <w:rsid w:val="00DA4774"/>
    <w:rsid w:val="00DB1792"/>
    <w:rsid w:val="00DC4BCB"/>
    <w:rsid w:val="00DD618C"/>
    <w:rsid w:val="00DD7301"/>
    <w:rsid w:val="00DE029D"/>
    <w:rsid w:val="00DE23D6"/>
    <w:rsid w:val="00DE2E55"/>
    <w:rsid w:val="00DE384C"/>
    <w:rsid w:val="00DE5F4E"/>
    <w:rsid w:val="00DE7B4B"/>
    <w:rsid w:val="00DF1A72"/>
    <w:rsid w:val="00DF2DE2"/>
    <w:rsid w:val="00DF77CC"/>
    <w:rsid w:val="00E12A0F"/>
    <w:rsid w:val="00E24EFB"/>
    <w:rsid w:val="00E31F81"/>
    <w:rsid w:val="00E34083"/>
    <w:rsid w:val="00E41A86"/>
    <w:rsid w:val="00E42AEB"/>
    <w:rsid w:val="00E43D61"/>
    <w:rsid w:val="00E51DC7"/>
    <w:rsid w:val="00E51EA7"/>
    <w:rsid w:val="00E54F62"/>
    <w:rsid w:val="00E707C6"/>
    <w:rsid w:val="00E7341C"/>
    <w:rsid w:val="00E76EC1"/>
    <w:rsid w:val="00E80B0A"/>
    <w:rsid w:val="00E835F3"/>
    <w:rsid w:val="00E84381"/>
    <w:rsid w:val="00EA1C9B"/>
    <w:rsid w:val="00EA68CD"/>
    <w:rsid w:val="00EA6D50"/>
    <w:rsid w:val="00EA75AA"/>
    <w:rsid w:val="00EB3860"/>
    <w:rsid w:val="00EB5A81"/>
    <w:rsid w:val="00EC28BA"/>
    <w:rsid w:val="00ED31A4"/>
    <w:rsid w:val="00EE4846"/>
    <w:rsid w:val="00EE524A"/>
    <w:rsid w:val="00EE595D"/>
    <w:rsid w:val="00EE64D3"/>
    <w:rsid w:val="00EF7F34"/>
    <w:rsid w:val="00F005D6"/>
    <w:rsid w:val="00F066EA"/>
    <w:rsid w:val="00F100A0"/>
    <w:rsid w:val="00F12215"/>
    <w:rsid w:val="00F138D9"/>
    <w:rsid w:val="00F146E8"/>
    <w:rsid w:val="00F158C6"/>
    <w:rsid w:val="00F23EE9"/>
    <w:rsid w:val="00F2524F"/>
    <w:rsid w:val="00F36F6A"/>
    <w:rsid w:val="00F45D04"/>
    <w:rsid w:val="00F46594"/>
    <w:rsid w:val="00F51BEC"/>
    <w:rsid w:val="00F543EE"/>
    <w:rsid w:val="00F56347"/>
    <w:rsid w:val="00F76305"/>
    <w:rsid w:val="00F764B6"/>
    <w:rsid w:val="00F81D27"/>
    <w:rsid w:val="00F84F41"/>
    <w:rsid w:val="00F91659"/>
    <w:rsid w:val="00F932A9"/>
    <w:rsid w:val="00F940BC"/>
    <w:rsid w:val="00F97C59"/>
    <w:rsid w:val="00FC3CF0"/>
    <w:rsid w:val="00FC4CE1"/>
    <w:rsid w:val="00FC5AD2"/>
    <w:rsid w:val="00FD00E4"/>
    <w:rsid w:val="00FD5999"/>
    <w:rsid w:val="00FE1C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794779FA"/>
  <w14:defaultImageDpi w14:val="32767"/>
  <w15:chartTrackingRefBased/>
  <w15:docId w15:val="{73BB27D3-70DA-0542-9EEE-D12F9D3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858B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1</cp:revision>
  <dcterms:created xsi:type="dcterms:W3CDTF">2022-04-07T08:01:00Z</dcterms:created>
  <dcterms:modified xsi:type="dcterms:W3CDTF">2022-04-07T08:01:00Z</dcterms:modified>
</cp:coreProperties>
</file>