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8525" w14:textId="4C6AA2F4"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Dear All, </w:t>
      </w:r>
    </w:p>
    <w:p w14:paraId="3161B594" w14:textId="6FE7AF2F"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 xml:space="preserve">The next meeting of the FutureLearn Academic Network (FLAN) will take place in the FutureLearn offices in Camden, London, on </w:t>
      </w:r>
      <w:r>
        <w:rPr>
          <w:rFonts w:ascii="Arial" w:eastAsia="Times New Roman" w:hAnsi="Arial" w:cs="Arial"/>
          <w:color w:val="222222"/>
        </w:rPr>
        <w:t>Thursday 6</w:t>
      </w:r>
      <w:r w:rsidRPr="00B2641C">
        <w:rPr>
          <w:rFonts w:ascii="Arial" w:eastAsia="Times New Roman" w:hAnsi="Arial" w:cs="Arial"/>
          <w:color w:val="222222"/>
        </w:rPr>
        <w:t xml:space="preserve"> June. The event will run from </w:t>
      </w:r>
      <w:r>
        <w:rPr>
          <w:rFonts w:ascii="Arial" w:eastAsia="Times New Roman" w:hAnsi="Arial" w:cs="Arial"/>
          <w:color w:val="222222"/>
        </w:rPr>
        <w:t>9</w:t>
      </w:r>
      <w:bookmarkStart w:id="0" w:name="_GoBack"/>
      <w:bookmarkEnd w:id="0"/>
      <w:r w:rsidRPr="00B2641C">
        <w:rPr>
          <w:rFonts w:ascii="Arial" w:eastAsia="Times New Roman" w:hAnsi="Arial" w:cs="Arial"/>
          <w:color w:val="222222"/>
        </w:rPr>
        <w:t>am until 4.30pm with optional activities after that for those staying in London.</w:t>
      </w:r>
    </w:p>
    <w:p w14:paraId="1B0C4D55" w14:textId="05C4B214"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The theme of the meeting will be ‘New Directions for MOOC Research’, and we invite you to submit proposals for presentations related to that theme. Presentations can be in any format: presentation, case study, report from research, demo, discussion or workshop. For those who are unable to attend in person, consider a Skype or video presentation.</w:t>
      </w:r>
    </w:p>
    <w:p w14:paraId="7EB8D6E2" w14:textId="53CEEEE9"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Our summer meeting is always the time when we showcase the work of doctoral researchers, so we particularly encourage submissions from researchers who are currently working on a thesis related to MOOCs or learning at scale. If you know of any doctoral researchers in your institution who are not yet connected to the FLAN network, please pass this invitation on to them.</w:t>
      </w:r>
    </w:p>
    <w:p w14:paraId="0D0946EB" w14:textId="44B7893A"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The event will also include an opportunity for small-group discussion of ‘New Directions for MOOC Research’, so if you have an idea for research going forward, please propose it, so we can add it to the agenda.</w:t>
      </w:r>
    </w:p>
    <w:p w14:paraId="37F250FB" w14:textId="745A36EC"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Th</w:t>
      </w:r>
      <w:r>
        <w:rPr>
          <w:rFonts w:ascii="Arial" w:eastAsia="Times New Roman" w:hAnsi="Arial" w:cs="Arial"/>
          <w:color w:val="222222"/>
        </w:rPr>
        <w:t>e</w:t>
      </w:r>
      <w:r w:rsidRPr="00B2641C">
        <w:rPr>
          <w:rFonts w:ascii="Arial" w:eastAsia="Times New Roman" w:hAnsi="Arial" w:cs="Arial"/>
          <w:color w:val="222222"/>
        </w:rPr>
        <w:t xml:space="preserve"> event will be live streamed and a recording posted on the FutureLearn Partner Site together with any slides/papers etc. for those who cannot make it.</w:t>
      </w:r>
    </w:p>
    <w:p w14:paraId="6C870097" w14:textId="64F5DDF4"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If you have not been involved in FLAN before, the organisation was established in 2013 in order to connect staff and students, based at FutureLearn partner institutions, share research and explore shared research opportunities. These include joint research bids and publications, comparative studies using shared FutureLearn data, course designs, and methods to analyse and evaluate courses.</w:t>
      </w:r>
    </w:p>
    <w:p w14:paraId="21A0914D" w14:textId="0254F592"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Attendance at FLAN events is free for those from FutureLearn partner institutions and lunch and refreshments are provided, courtesy of FutureLearn. It is an opportunity to catch up with research into FutureLearn and MOOCs, and to talk informally with colleagues from other FutureLearn partner organisations.</w:t>
      </w:r>
    </w:p>
    <w:p w14:paraId="3165FDEB" w14:textId="6F1E7311"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If you would like to attend, either in person or remotely, please </w:t>
      </w:r>
      <w:hyperlink r:id="rId4" w:tgtFrame="_blank" w:history="1">
        <w:r w:rsidRPr="00B2641C">
          <w:rPr>
            <w:rFonts w:ascii="Arial" w:eastAsia="Times New Roman" w:hAnsi="Arial" w:cs="Arial"/>
            <w:color w:val="0000FF"/>
            <w:u w:val="single"/>
          </w:rPr>
          <w:t>register your place here</w:t>
        </w:r>
      </w:hyperlink>
      <w:r w:rsidRPr="00B2641C">
        <w:rPr>
          <w:rFonts w:ascii="Arial" w:eastAsia="Times New Roman" w:hAnsi="Arial" w:cs="Arial"/>
          <w:color w:val="222222"/>
        </w:rPr>
        <w:t> or email </w:t>
      </w:r>
      <w:hyperlink r:id="rId5" w:tgtFrame="_blank" w:history="1">
        <w:r w:rsidRPr="00B2641C">
          <w:rPr>
            <w:rFonts w:ascii="Arial" w:eastAsia="Times New Roman" w:hAnsi="Arial" w:cs="Arial"/>
            <w:color w:val="1155CC"/>
            <w:u w:val="single"/>
          </w:rPr>
          <w:t>flan@futurelearn.com</w:t>
        </w:r>
      </w:hyperlink>
      <w:r w:rsidRPr="00B2641C">
        <w:rPr>
          <w:rFonts w:ascii="Arial" w:eastAsia="Times New Roman" w:hAnsi="Arial" w:cs="Arial"/>
          <w:color w:val="222222"/>
        </w:rPr>
        <w:t>.</w:t>
      </w:r>
    </w:p>
    <w:p w14:paraId="30CAF44B"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We look forward to welcoming you all in London.</w:t>
      </w:r>
    </w:p>
    <w:p w14:paraId="750AA581"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 </w:t>
      </w:r>
    </w:p>
    <w:p w14:paraId="347C31E9"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 </w:t>
      </w:r>
    </w:p>
    <w:p w14:paraId="1B938ECA"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Eileen Scanlon and Rebecca Ferguson, The Open University</w:t>
      </w:r>
    </w:p>
    <w:p w14:paraId="06D99861"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Lisa Harris, University of Exeter</w:t>
      </w:r>
    </w:p>
    <w:p w14:paraId="64B76F2B"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t>Leah Marks, University of Glasgow</w:t>
      </w:r>
    </w:p>
    <w:p w14:paraId="6C30ABB8"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Arial" w:eastAsia="Times New Roman" w:hAnsi="Arial" w:cs="Arial"/>
          <w:color w:val="222222"/>
        </w:rPr>
        <w:lastRenderedPageBreak/>
        <w:t>Sally Parsley, London School of Hygiene &amp; Tropical Medicine</w:t>
      </w:r>
    </w:p>
    <w:p w14:paraId="2238AFA7" w14:textId="77777777" w:rsidR="00B2641C" w:rsidRPr="00B2641C" w:rsidRDefault="00B2641C" w:rsidP="00B2641C">
      <w:pPr>
        <w:spacing w:before="100" w:beforeAutospacing="1" w:after="100" w:afterAutospacing="1"/>
        <w:rPr>
          <w:rFonts w:ascii="-webkit-standard" w:eastAsia="Times New Roman" w:hAnsi="-webkit-standard" w:cs="Times New Roman"/>
          <w:color w:val="000000"/>
        </w:rPr>
      </w:pPr>
      <w:r w:rsidRPr="00B2641C">
        <w:rPr>
          <w:rFonts w:ascii="-webkit-standard" w:eastAsia="Times New Roman" w:hAnsi="-webkit-standard" w:cs="Times New Roman"/>
          <w:color w:val="000000"/>
        </w:rPr>
        <w:t> </w:t>
      </w:r>
    </w:p>
    <w:p w14:paraId="73B74C3E" w14:textId="77777777" w:rsidR="00B2641C" w:rsidRPr="00B2641C" w:rsidRDefault="00B2641C" w:rsidP="00B2641C">
      <w:pPr>
        <w:spacing w:after="0"/>
        <w:rPr>
          <w:rFonts w:ascii="-webkit-standard" w:eastAsia="Times New Roman" w:hAnsi="-webkit-standard" w:cs="Times New Roman"/>
          <w:color w:val="000000"/>
        </w:rPr>
      </w:pPr>
    </w:p>
    <w:p w14:paraId="59F4D7AA" w14:textId="77777777" w:rsidR="00404EF2" w:rsidRDefault="00B2641C"/>
    <w:sectPr w:rsidR="00404EF2"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1C"/>
    <w:rsid w:val="00007D20"/>
    <w:rsid w:val="000710B6"/>
    <w:rsid w:val="00086BDB"/>
    <w:rsid w:val="00090BB5"/>
    <w:rsid w:val="000A0D11"/>
    <w:rsid w:val="000A3293"/>
    <w:rsid w:val="000A391E"/>
    <w:rsid w:val="000E4456"/>
    <w:rsid w:val="000E480F"/>
    <w:rsid w:val="000F1E67"/>
    <w:rsid w:val="00122F19"/>
    <w:rsid w:val="0015059C"/>
    <w:rsid w:val="001572A4"/>
    <w:rsid w:val="00161C8B"/>
    <w:rsid w:val="0016418D"/>
    <w:rsid w:val="00174D04"/>
    <w:rsid w:val="00176A68"/>
    <w:rsid w:val="0017718C"/>
    <w:rsid w:val="001910BE"/>
    <w:rsid w:val="001B40EB"/>
    <w:rsid w:val="001B5761"/>
    <w:rsid w:val="001E73E4"/>
    <w:rsid w:val="00231CDC"/>
    <w:rsid w:val="0029761D"/>
    <w:rsid w:val="002D3A5C"/>
    <w:rsid w:val="002D5C13"/>
    <w:rsid w:val="002E2B85"/>
    <w:rsid w:val="002F1416"/>
    <w:rsid w:val="002F2140"/>
    <w:rsid w:val="002F617A"/>
    <w:rsid w:val="00314A9B"/>
    <w:rsid w:val="00320D5B"/>
    <w:rsid w:val="0033206C"/>
    <w:rsid w:val="00332082"/>
    <w:rsid w:val="00341563"/>
    <w:rsid w:val="00347FB1"/>
    <w:rsid w:val="00375ED1"/>
    <w:rsid w:val="003832BE"/>
    <w:rsid w:val="003A08DC"/>
    <w:rsid w:val="003A274C"/>
    <w:rsid w:val="003B170E"/>
    <w:rsid w:val="003D4048"/>
    <w:rsid w:val="003E5AFB"/>
    <w:rsid w:val="003E6537"/>
    <w:rsid w:val="00414696"/>
    <w:rsid w:val="00436D62"/>
    <w:rsid w:val="00440012"/>
    <w:rsid w:val="0044286D"/>
    <w:rsid w:val="00454379"/>
    <w:rsid w:val="00462D92"/>
    <w:rsid w:val="004C6255"/>
    <w:rsid w:val="004D6D10"/>
    <w:rsid w:val="0051614D"/>
    <w:rsid w:val="00516FAF"/>
    <w:rsid w:val="00517CE4"/>
    <w:rsid w:val="0052714F"/>
    <w:rsid w:val="00527E5A"/>
    <w:rsid w:val="005312CA"/>
    <w:rsid w:val="00573160"/>
    <w:rsid w:val="005A3AEF"/>
    <w:rsid w:val="005B70B4"/>
    <w:rsid w:val="005C2D51"/>
    <w:rsid w:val="005D36DE"/>
    <w:rsid w:val="005F7203"/>
    <w:rsid w:val="00630DAB"/>
    <w:rsid w:val="00632B4C"/>
    <w:rsid w:val="006361EE"/>
    <w:rsid w:val="006374C0"/>
    <w:rsid w:val="006479C6"/>
    <w:rsid w:val="00670173"/>
    <w:rsid w:val="006D1A6D"/>
    <w:rsid w:val="0070147C"/>
    <w:rsid w:val="00707000"/>
    <w:rsid w:val="007119A0"/>
    <w:rsid w:val="00737D06"/>
    <w:rsid w:val="00766F8A"/>
    <w:rsid w:val="0078516E"/>
    <w:rsid w:val="00787717"/>
    <w:rsid w:val="007C45A7"/>
    <w:rsid w:val="007C6889"/>
    <w:rsid w:val="007E0234"/>
    <w:rsid w:val="00800B70"/>
    <w:rsid w:val="008072D8"/>
    <w:rsid w:val="008548CC"/>
    <w:rsid w:val="00882259"/>
    <w:rsid w:val="00892EAB"/>
    <w:rsid w:val="008E297C"/>
    <w:rsid w:val="008E2E0D"/>
    <w:rsid w:val="009345A7"/>
    <w:rsid w:val="0095315E"/>
    <w:rsid w:val="00974C04"/>
    <w:rsid w:val="00982BB5"/>
    <w:rsid w:val="009864BD"/>
    <w:rsid w:val="00992D12"/>
    <w:rsid w:val="009D2764"/>
    <w:rsid w:val="009D7AC8"/>
    <w:rsid w:val="009F2488"/>
    <w:rsid w:val="00A22A9E"/>
    <w:rsid w:val="00A24DDC"/>
    <w:rsid w:val="00A417F7"/>
    <w:rsid w:val="00A420A8"/>
    <w:rsid w:val="00A72EA5"/>
    <w:rsid w:val="00A765A9"/>
    <w:rsid w:val="00AC0CFD"/>
    <w:rsid w:val="00AC1DA0"/>
    <w:rsid w:val="00B1132E"/>
    <w:rsid w:val="00B15AF1"/>
    <w:rsid w:val="00B22557"/>
    <w:rsid w:val="00B26361"/>
    <w:rsid w:val="00B2641C"/>
    <w:rsid w:val="00B50EF5"/>
    <w:rsid w:val="00B51E86"/>
    <w:rsid w:val="00B75750"/>
    <w:rsid w:val="00B8073D"/>
    <w:rsid w:val="00C03BFE"/>
    <w:rsid w:val="00C2226E"/>
    <w:rsid w:val="00C2239B"/>
    <w:rsid w:val="00CA1AE9"/>
    <w:rsid w:val="00CA7394"/>
    <w:rsid w:val="00CB22E6"/>
    <w:rsid w:val="00CC1D27"/>
    <w:rsid w:val="00D70B2D"/>
    <w:rsid w:val="00D745E2"/>
    <w:rsid w:val="00D87175"/>
    <w:rsid w:val="00D92AB2"/>
    <w:rsid w:val="00D97E34"/>
    <w:rsid w:val="00DA03F2"/>
    <w:rsid w:val="00DE029D"/>
    <w:rsid w:val="00DE384C"/>
    <w:rsid w:val="00DF1A72"/>
    <w:rsid w:val="00DF2DE2"/>
    <w:rsid w:val="00DF77CC"/>
    <w:rsid w:val="00E24EFB"/>
    <w:rsid w:val="00E31F81"/>
    <w:rsid w:val="00E34083"/>
    <w:rsid w:val="00E41A86"/>
    <w:rsid w:val="00E42AEB"/>
    <w:rsid w:val="00E43D61"/>
    <w:rsid w:val="00E51EA7"/>
    <w:rsid w:val="00E707C6"/>
    <w:rsid w:val="00E7341C"/>
    <w:rsid w:val="00E84381"/>
    <w:rsid w:val="00EA1C9B"/>
    <w:rsid w:val="00EA68CD"/>
    <w:rsid w:val="00EC28BA"/>
    <w:rsid w:val="00EE595D"/>
    <w:rsid w:val="00F138D9"/>
    <w:rsid w:val="00F158C6"/>
    <w:rsid w:val="00F2524F"/>
    <w:rsid w:val="00F543EE"/>
    <w:rsid w:val="00F764B6"/>
    <w:rsid w:val="00FC4CE1"/>
    <w:rsid w:val="00FC5AD2"/>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186A"/>
  <w14:defaultImageDpi w14:val="32767"/>
  <w15:chartTrackingRefBased/>
  <w15:docId w15:val="{A1F43090-C4CA-5E4F-8609-9AE60CD4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2641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641C"/>
  </w:style>
  <w:style w:type="character" w:styleId="Hyperlink">
    <w:name w:val="Hyperlink"/>
    <w:basedOn w:val="DefaultParagraphFont"/>
    <w:uiPriority w:val="99"/>
    <w:semiHidden/>
    <w:unhideWhenUsed/>
    <w:rsid w:val="00B26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3205">
      <w:bodyDiv w:val="1"/>
      <w:marLeft w:val="0"/>
      <w:marRight w:val="0"/>
      <w:marTop w:val="0"/>
      <w:marBottom w:val="0"/>
      <w:divBdr>
        <w:top w:val="none" w:sz="0" w:space="0" w:color="auto"/>
        <w:left w:val="none" w:sz="0" w:space="0" w:color="auto"/>
        <w:bottom w:val="none" w:sz="0" w:space="0" w:color="auto"/>
        <w:right w:val="none" w:sz="0" w:space="0" w:color="auto"/>
      </w:divBdr>
      <w:divsChild>
        <w:div w:id="913512933">
          <w:marLeft w:val="0"/>
          <w:marRight w:val="0"/>
          <w:marTop w:val="0"/>
          <w:marBottom w:val="0"/>
          <w:divBdr>
            <w:top w:val="none" w:sz="0" w:space="0" w:color="auto"/>
            <w:left w:val="none" w:sz="0" w:space="0" w:color="auto"/>
            <w:bottom w:val="none" w:sz="0" w:space="0" w:color="auto"/>
            <w:right w:val="none" w:sz="0" w:space="0" w:color="auto"/>
          </w:divBdr>
        </w:div>
        <w:div w:id="187473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an@futurelearn.com" TargetMode="External"/><Relationship Id="rId4" Type="http://schemas.openxmlformats.org/officeDocument/2006/relationships/hyperlink" Target="https://docs.google.com/forms/d/e/1FAIpQLSdkarGJh3f8K1It15nZkbS46yENRQS0J7Pfz_yrIEvvEaR5R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2224</Characters>
  <Application>Microsoft Office Word</Application>
  <DocSecurity>0</DocSecurity>
  <Lines>39</Lines>
  <Paragraphs>11</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1</cp:revision>
  <dcterms:created xsi:type="dcterms:W3CDTF">2019-04-17T15:03:00Z</dcterms:created>
  <dcterms:modified xsi:type="dcterms:W3CDTF">2019-04-17T15:04:00Z</dcterms:modified>
</cp:coreProperties>
</file>