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C07A" w14:textId="77777777" w:rsidR="00692654" w:rsidRPr="00692654" w:rsidRDefault="00692654" w:rsidP="00692654">
      <w:pPr>
        <w:shd w:val="clear" w:color="auto" w:fill="FFFFFF"/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3A343A"/>
          <w:sz w:val="36"/>
          <w:szCs w:val="36"/>
          <w:lang w:eastAsia="en-GB"/>
        </w:rPr>
      </w:pPr>
      <w:r w:rsidRPr="00692654">
        <w:rPr>
          <w:rFonts w:ascii="Helvetica Neue" w:eastAsia="Times New Roman" w:hAnsi="Helvetica Neue" w:cs="Times New Roman"/>
          <w:b/>
          <w:bCs/>
          <w:color w:val="3A343A"/>
          <w:sz w:val="36"/>
          <w:szCs w:val="36"/>
          <w:lang w:eastAsia="en-GB"/>
        </w:rPr>
        <w:t>Wednesday 11 September 2019 – University of Leeds</w:t>
      </w:r>
    </w:p>
    <w:p w14:paraId="3D0F5C65" w14:textId="729E6195" w:rsidR="00692654" w:rsidRPr="00692654" w:rsidRDefault="00692654" w:rsidP="00692654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</w:pPr>
      <w:r w:rsidRPr="00692654"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  <w:t>Event hashtag: #LeedsFLAN</w:t>
      </w:r>
    </w:p>
    <w:tbl>
      <w:tblPr>
        <w:tblW w:w="7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4170"/>
      </w:tblGrid>
      <w:tr w:rsidR="00692654" w:rsidRPr="00692654" w14:paraId="44C8DE88" w14:textId="77777777" w:rsidTr="00692654">
        <w:tc>
          <w:tcPr>
            <w:tcW w:w="327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11585FC4" w14:textId="77777777" w:rsidR="00692654" w:rsidRPr="00692654" w:rsidRDefault="00692654" w:rsidP="00692654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Sir Alan Langlands, Vice-Chancellor, University of Leeds</w:t>
            </w:r>
          </w:p>
        </w:tc>
        <w:tc>
          <w:tcPr>
            <w:tcW w:w="417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065EAA37" w14:textId="77777777" w:rsidR="00692654" w:rsidRPr="00692654" w:rsidRDefault="00692654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Welcome address</w:t>
            </w:r>
          </w:p>
          <w:p w14:paraId="78B4A272" w14:textId="77777777" w:rsidR="00692654" w:rsidRPr="00692654" w:rsidRDefault="00000000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4" w:history="1">
              <w:r w:rsidR="00692654" w:rsidRPr="00692654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You can view the video here</w:t>
              </w:r>
            </w:hyperlink>
          </w:p>
        </w:tc>
      </w:tr>
      <w:tr w:rsidR="00692654" w:rsidRPr="00692654" w14:paraId="224B12FB" w14:textId="77777777" w:rsidTr="00692654">
        <w:tc>
          <w:tcPr>
            <w:tcW w:w="327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690DEFA1" w14:textId="77777777" w:rsidR="00692654" w:rsidRPr="00692654" w:rsidRDefault="00692654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Neil Morris, University of Leeds</w:t>
            </w:r>
          </w:p>
          <w:p w14:paraId="56AEE6BA" w14:textId="77777777" w:rsidR="00692654" w:rsidRPr="00692654" w:rsidRDefault="00692654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417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0ED65559" w14:textId="2D14E561" w:rsidR="00692654" w:rsidRPr="00692654" w:rsidRDefault="00692654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DE00A5"/>
                <w:sz w:val="30"/>
                <w:szCs w:val="30"/>
                <w:u w:val="single"/>
                <w:lang w:eastAsia="en-GB"/>
              </w:rPr>
              <w:t>Keynote: Exploring the changing nature of higher education: impacts on learners and learning</w:t>
            </w:r>
          </w:p>
          <w:p w14:paraId="4F9500C3" w14:textId="77777777" w:rsidR="00692654" w:rsidRPr="00692654" w:rsidRDefault="00000000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5" w:history="1">
              <w:r w:rsidR="00692654" w:rsidRPr="00692654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You can view the video here</w:t>
              </w:r>
            </w:hyperlink>
          </w:p>
        </w:tc>
      </w:tr>
      <w:tr w:rsidR="00692654" w:rsidRPr="00692654" w14:paraId="6B65EE3A" w14:textId="77777777" w:rsidTr="00692654">
        <w:tc>
          <w:tcPr>
            <w:tcW w:w="327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3523EE5E" w14:textId="77777777" w:rsidR="00692654" w:rsidRPr="00692654" w:rsidRDefault="00692654" w:rsidP="00692654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James Pickering and Bronwen Swinnerton, University of Leeds</w:t>
            </w:r>
          </w:p>
        </w:tc>
        <w:tc>
          <w:tcPr>
            <w:tcW w:w="417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3E7C550E" w14:textId="02626B9C" w:rsidR="00692654" w:rsidRPr="00692654" w:rsidRDefault="00692654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DE00A5"/>
                <w:sz w:val="30"/>
                <w:szCs w:val="30"/>
                <w:u w:val="single"/>
                <w:lang w:eastAsia="en-GB"/>
              </w:rPr>
              <w:t>Medical Student Engagement with Technology-Enhanced Learning Resources</w:t>
            </w:r>
          </w:p>
          <w:p w14:paraId="42D7C9CF" w14:textId="77777777" w:rsidR="00692654" w:rsidRPr="00692654" w:rsidRDefault="00000000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6" w:history="1">
              <w:r w:rsidR="00692654" w:rsidRPr="00692654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You can view the video here</w:t>
              </w:r>
            </w:hyperlink>
          </w:p>
        </w:tc>
      </w:tr>
      <w:tr w:rsidR="00692654" w:rsidRPr="00692654" w14:paraId="23DF95F2" w14:textId="77777777" w:rsidTr="00692654">
        <w:tc>
          <w:tcPr>
            <w:tcW w:w="327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407113B7" w14:textId="77777777" w:rsidR="00692654" w:rsidRPr="00692654" w:rsidRDefault="00692654" w:rsidP="00692654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Michael Kilmister, University of Newcastle</w:t>
            </w:r>
          </w:p>
        </w:tc>
        <w:tc>
          <w:tcPr>
            <w:tcW w:w="417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4D0E3C01" w14:textId="31C8F977" w:rsidR="00692654" w:rsidRPr="00692654" w:rsidRDefault="00692654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DE00A5"/>
                <w:sz w:val="30"/>
                <w:szCs w:val="30"/>
                <w:u w:val="single"/>
                <w:lang w:eastAsia="en-GB"/>
              </w:rPr>
              <w:t>Proposing an expansion of FutureLearn metrics for the prediction of student engagement</w:t>
            </w:r>
          </w:p>
          <w:p w14:paraId="3620DB1D" w14:textId="77777777" w:rsidR="00692654" w:rsidRPr="00692654" w:rsidRDefault="00000000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7" w:history="1">
              <w:r w:rsidR="00692654" w:rsidRPr="00692654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You can view the video here</w:t>
              </w:r>
            </w:hyperlink>
          </w:p>
          <w:p w14:paraId="2582BED4" w14:textId="77777777" w:rsidR="00692654" w:rsidRPr="00692654" w:rsidRDefault="00692654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</w:tr>
      <w:tr w:rsidR="00692654" w:rsidRPr="00692654" w14:paraId="4F16980F" w14:textId="77777777" w:rsidTr="00692654">
        <w:tc>
          <w:tcPr>
            <w:tcW w:w="327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538830F7" w14:textId="77777777" w:rsidR="00692654" w:rsidRPr="00692654" w:rsidRDefault="00692654" w:rsidP="00692654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Fereshte </w:t>
            </w:r>
            <w:proofErr w:type="spellStart"/>
            <w:r w:rsidRPr="00692654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Goshtasbpour</w:t>
            </w:r>
            <w:proofErr w:type="spellEnd"/>
            <w:r w:rsidRPr="00692654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University of Leeds</w:t>
            </w:r>
          </w:p>
        </w:tc>
        <w:tc>
          <w:tcPr>
            <w:tcW w:w="417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2ACB5B95" w14:textId="3F5CC8E5" w:rsidR="00692654" w:rsidRPr="00692654" w:rsidRDefault="00692654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DE00A5"/>
                <w:sz w:val="30"/>
                <w:szCs w:val="30"/>
                <w:u w:val="single"/>
                <w:lang w:eastAsia="en-GB"/>
              </w:rPr>
              <w:t>Do watercooler conversations with instructors in FutureLearn MOOCs help learning?</w:t>
            </w:r>
          </w:p>
          <w:p w14:paraId="56853387" w14:textId="77777777" w:rsidR="00692654" w:rsidRPr="00692654" w:rsidRDefault="00000000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8" w:history="1">
              <w:r w:rsidR="00692654" w:rsidRPr="00692654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You can view the video here</w:t>
              </w:r>
            </w:hyperlink>
          </w:p>
        </w:tc>
      </w:tr>
      <w:tr w:rsidR="00692654" w:rsidRPr="00692654" w14:paraId="15B69864" w14:textId="77777777" w:rsidTr="00692654">
        <w:tc>
          <w:tcPr>
            <w:tcW w:w="3270" w:type="dxa"/>
            <w:tcBorders>
              <w:bottom w:val="nil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30D4655F" w14:textId="77777777" w:rsidR="00692654" w:rsidRPr="00692654" w:rsidRDefault="00692654" w:rsidP="00692654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Jonathan Pitches, University of Leeds</w:t>
            </w:r>
          </w:p>
        </w:tc>
        <w:tc>
          <w:tcPr>
            <w:tcW w:w="4170" w:type="dxa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41B2E5" w14:textId="723095CB" w:rsidR="00692654" w:rsidRPr="00692654" w:rsidRDefault="00692654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692654">
              <w:rPr>
                <w:rFonts w:ascii="Helvetica Neue" w:eastAsia="Times New Roman" w:hAnsi="Helvetica Neue" w:cs="Times New Roman"/>
                <w:color w:val="DE00A5"/>
                <w:sz w:val="30"/>
                <w:szCs w:val="30"/>
                <w:u w:val="single"/>
                <w:lang w:eastAsia="en-GB"/>
              </w:rPr>
              <w:t>Research Impact and MOOCs – what contribution can digital education make to the REF impact agenda?</w:t>
            </w:r>
          </w:p>
          <w:p w14:paraId="7678DCAC" w14:textId="77777777" w:rsidR="00692654" w:rsidRPr="00692654" w:rsidRDefault="00000000" w:rsidP="00692654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9" w:history="1">
              <w:r w:rsidR="00692654" w:rsidRPr="00692654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You can view the video here</w:t>
              </w:r>
            </w:hyperlink>
          </w:p>
        </w:tc>
      </w:tr>
    </w:tbl>
    <w:p w14:paraId="151E85B8" w14:textId="77777777" w:rsidR="00692654" w:rsidRDefault="00692654"/>
    <w:sectPr w:rsidR="00692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4"/>
    <w:rsid w:val="00692654"/>
    <w:rsid w:val="00B1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BE89"/>
  <w15:chartTrackingRefBased/>
  <w15:docId w15:val="{E7DA2755-F347-4E47-A29D-87BB1E58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26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26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926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2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63570783/e7945669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363570843/0bd0d533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363570957/1223f1ad4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359808203/bb38db1cb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meo.com/359808382/ce2a27ee2b" TargetMode="External"/><Relationship Id="rId9" Type="http://schemas.openxmlformats.org/officeDocument/2006/relationships/hyperlink" Target="https://vimeo.com/360799404/d7f6f10b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Plunkett</dc:creator>
  <cp:keywords/>
  <dc:description/>
  <cp:lastModifiedBy>Jessica.Carr</cp:lastModifiedBy>
  <cp:revision>2</cp:revision>
  <dcterms:created xsi:type="dcterms:W3CDTF">2023-04-18T09:50:00Z</dcterms:created>
  <dcterms:modified xsi:type="dcterms:W3CDTF">2023-04-18T09:50:00Z</dcterms:modified>
</cp:coreProperties>
</file>