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BDF" w:rsidRPr="00045D7C" w:rsidRDefault="008E6BDF" w:rsidP="008E6BDF">
      <w:pPr>
        <w:pStyle w:val="HApHeadingA"/>
        <w:spacing w:line="240" w:lineRule="auto"/>
        <w:ind w:left="0" w:firstLine="0"/>
        <w:rPr>
          <w:rFonts w:ascii="Calibri" w:hAnsi="Calibri"/>
        </w:rPr>
      </w:pPr>
      <w:r w:rsidRPr="00045D7C">
        <w:rPr>
          <w:rFonts w:ascii="Calibri" w:hAnsi="Calibri"/>
        </w:rPr>
        <w:t>Communication skills: self-evaluation questionnaire</w:t>
      </w:r>
    </w:p>
    <w:p w:rsidR="008E6BDF" w:rsidRPr="00045D7C" w:rsidRDefault="008E6BDF" w:rsidP="008E6BDF">
      <w:pPr>
        <w:rPr>
          <w:rFonts w:ascii="Calibri" w:hAnsi="Calibri"/>
          <w:sz w:val="22"/>
        </w:rPr>
      </w:pPr>
      <w:r w:rsidRPr="00045D7C">
        <w:rPr>
          <w:rFonts w:ascii="Calibri" w:hAnsi="Calibri"/>
          <w:sz w:val="22"/>
        </w:rPr>
        <w:t>Rate the statements below from 1 to 4.</w:t>
      </w:r>
    </w:p>
    <w:p w:rsidR="008E6BDF" w:rsidRPr="00045D7C" w:rsidRDefault="008E6BDF" w:rsidP="008E6BDF">
      <w:pPr>
        <w:rPr>
          <w:rFonts w:ascii="Calibri" w:hAnsi="Calibri"/>
          <w:sz w:val="22"/>
        </w:rPr>
      </w:pPr>
      <w:r w:rsidRPr="00045D7C">
        <w:rPr>
          <w:rFonts w:ascii="Calibri" w:hAnsi="Calibri"/>
          <w:sz w:val="22"/>
        </w:rPr>
        <w:t xml:space="preserve">(1=completely </w:t>
      </w:r>
      <w:proofErr w:type="gramStart"/>
      <w:r w:rsidRPr="00045D7C">
        <w:rPr>
          <w:rFonts w:ascii="Calibri" w:hAnsi="Calibri"/>
          <w:sz w:val="22"/>
        </w:rPr>
        <w:t>disagree;  2</w:t>
      </w:r>
      <w:proofErr w:type="gramEnd"/>
      <w:r w:rsidRPr="00045D7C">
        <w:rPr>
          <w:rFonts w:ascii="Calibri" w:hAnsi="Calibri"/>
          <w:sz w:val="22"/>
        </w:rPr>
        <w:t xml:space="preserve">=disagree;  3=agree;  4=completely agree). </w:t>
      </w:r>
    </w:p>
    <w:p w:rsidR="008E6BDF" w:rsidRDefault="008E6BDF" w:rsidP="008E6BDF"/>
    <w:p w:rsidR="00980297" w:rsidRDefault="008E6BDF" w:rsidP="008E6BD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These statements are phrased for self-evaluation but th</w:t>
      </w:r>
      <w:r w:rsidR="00980297">
        <w:rPr>
          <w:rFonts w:ascii="Calibri" w:hAnsi="Calibri"/>
          <w:sz w:val="22"/>
        </w:rPr>
        <w:t xml:space="preserve">is evaluation can also be completed </w:t>
      </w:r>
      <w:r>
        <w:rPr>
          <w:rFonts w:ascii="Calibri" w:hAnsi="Calibri"/>
          <w:sz w:val="22"/>
        </w:rPr>
        <w:t>b</w:t>
      </w:r>
      <w:r w:rsidR="00980297">
        <w:rPr>
          <w:rFonts w:ascii="Calibri" w:hAnsi="Calibri"/>
          <w:sz w:val="22"/>
        </w:rPr>
        <w:t>y</w:t>
      </w:r>
      <w:r>
        <w:rPr>
          <w:rFonts w:ascii="Calibri" w:hAnsi="Calibri"/>
          <w:sz w:val="22"/>
        </w:rPr>
        <w:t xml:space="preserve"> trusted friends/colleagues to see how they perceive your communication skills: in which case ‘I’ = ‘he/she’</w:t>
      </w:r>
      <w:r w:rsidR="00980297">
        <w:rPr>
          <w:rFonts w:ascii="Calibri" w:hAnsi="Calibri"/>
          <w:sz w:val="22"/>
        </w:rPr>
        <w:t xml:space="preserve">. </w:t>
      </w:r>
    </w:p>
    <w:p w:rsidR="00980297" w:rsidRDefault="00980297" w:rsidP="008E6BDF">
      <w:pPr>
        <w:rPr>
          <w:rFonts w:ascii="Calibri" w:hAnsi="Calibri"/>
          <w:sz w:val="22"/>
        </w:rPr>
      </w:pPr>
    </w:p>
    <w:p w:rsidR="00980297" w:rsidRDefault="00980297" w:rsidP="008E6BD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 the comments section you may consider how you might respond differently when interacting with different groups e.g. friends, work/education colleagues, family.</w:t>
      </w:r>
    </w:p>
    <w:p w:rsidR="008E6BDF" w:rsidRPr="005978A7" w:rsidRDefault="008E6BDF" w:rsidP="008E6BDF"/>
    <w:tbl>
      <w:tblPr>
        <w:tblW w:w="4869" w:type="pct"/>
        <w:tblBorders>
          <w:insideV w:val="dotted" w:sz="2" w:space="0" w:color="auto"/>
        </w:tblBorders>
        <w:tblLayout w:type="fixed"/>
        <w:tblLook w:val="01C0" w:firstRow="0" w:lastRow="1" w:firstColumn="1" w:lastColumn="1" w:noHBand="0" w:noVBand="0"/>
      </w:tblPr>
      <w:tblGrid>
        <w:gridCol w:w="4397"/>
        <w:gridCol w:w="752"/>
        <w:gridCol w:w="3641"/>
      </w:tblGrid>
      <w:tr w:rsidR="00980297" w:rsidRPr="00045D7C" w:rsidTr="00980297">
        <w:trPr>
          <w:trHeight w:val="555"/>
          <w:tblHeader/>
        </w:trPr>
        <w:tc>
          <w:tcPr>
            <w:tcW w:w="2500" w:type="pct"/>
            <w:shd w:val="clear" w:color="auto" w:fill="E0E0E0"/>
          </w:tcPr>
          <w:p w:rsidR="00980297" w:rsidRPr="00045D7C" w:rsidRDefault="00980297" w:rsidP="007C758D">
            <w:pPr>
              <w:spacing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E0E0E0"/>
          </w:tcPr>
          <w:p w:rsidR="00980297" w:rsidRPr="00045D7C" w:rsidRDefault="00980297" w:rsidP="007C758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Rating</w:t>
            </w:r>
            <w:r w:rsidRPr="00045D7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980297" w:rsidRPr="00045D7C" w:rsidRDefault="00980297" w:rsidP="007C758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71" w:type="pct"/>
            <w:shd w:val="clear" w:color="auto" w:fill="E0E0E0"/>
          </w:tcPr>
          <w:p w:rsidR="00980297" w:rsidRPr="00045D7C" w:rsidRDefault="00980297" w:rsidP="007C758D">
            <w:pPr>
              <w:spacing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45D7C">
              <w:rPr>
                <w:rFonts w:ascii="Calibri" w:hAnsi="Calibri"/>
                <w:b/>
                <w:sz w:val="20"/>
                <w:szCs w:val="20"/>
              </w:rPr>
              <w:t>Comments</w:t>
            </w:r>
          </w:p>
        </w:tc>
      </w:tr>
      <w:tr w:rsidR="00980297" w:rsidRPr="00045D7C" w:rsidTr="00980297">
        <w:trPr>
          <w:trHeight w:val="555"/>
        </w:trPr>
        <w:tc>
          <w:tcPr>
            <w:tcW w:w="2500" w:type="pct"/>
            <w:shd w:val="pct5" w:color="000000" w:fill="FFFFFF"/>
          </w:tcPr>
          <w:p w:rsidR="00980297" w:rsidRPr="00045D7C" w:rsidRDefault="00980297" w:rsidP="007C758D">
            <w:pPr>
              <w:spacing w:before="120" w:after="240"/>
              <w:rPr>
                <w:rFonts w:ascii="Calibri" w:hAnsi="Calibri"/>
                <w:sz w:val="20"/>
                <w:szCs w:val="20"/>
              </w:rPr>
            </w:pPr>
            <w:r w:rsidRPr="00045D7C">
              <w:rPr>
                <w:rFonts w:ascii="Calibri" w:hAnsi="Calibri" w:cs="Arial"/>
                <w:sz w:val="20"/>
                <w:szCs w:val="20"/>
                <w:lang w:val="en-US"/>
              </w:rPr>
              <w:t xml:space="preserve">1. Generally I make spoken contributions which are succinct and clear.  </w:t>
            </w:r>
          </w:p>
        </w:tc>
        <w:tc>
          <w:tcPr>
            <w:tcW w:w="428" w:type="pct"/>
            <w:shd w:val="pct5" w:color="000000" w:fill="FFFFFF"/>
            <w:vAlign w:val="center"/>
          </w:tcPr>
          <w:p w:rsidR="00980297" w:rsidRPr="00045D7C" w:rsidRDefault="00980297" w:rsidP="007C758D">
            <w:pPr>
              <w:spacing w:after="2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71" w:type="pct"/>
            <w:shd w:val="pct5" w:color="000000" w:fill="FFFFFF"/>
          </w:tcPr>
          <w:p w:rsidR="00980297" w:rsidRPr="00045D7C" w:rsidRDefault="00980297" w:rsidP="007C758D">
            <w:pPr>
              <w:spacing w:after="2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80297" w:rsidRPr="00045D7C" w:rsidTr="00980297">
        <w:trPr>
          <w:trHeight w:val="555"/>
        </w:trPr>
        <w:tc>
          <w:tcPr>
            <w:tcW w:w="2500" w:type="pct"/>
            <w:shd w:val="clear" w:color="auto" w:fill="E0E0E0"/>
          </w:tcPr>
          <w:p w:rsidR="00980297" w:rsidRPr="00045D7C" w:rsidRDefault="00980297" w:rsidP="007C758D">
            <w:pPr>
              <w:spacing w:before="120" w:after="240"/>
              <w:rPr>
                <w:rFonts w:ascii="Calibri" w:hAnsi="Calibri"/>
                <w:sz w:val="20"/>
                <w:szCs w:val="20"/>
              </w:rPr>
            </w:pPr>
            <w:r w:rsidRPr="00045D7C">
              <w:rPr>
                <w:rFonts w:ascii="Calibri" w:hAnsi="Calibri" w:cs="Arial"/>
                <w:sz w:val="20"/>
                <w:szCs w:val="20"/>
                <w:lang w:val="en-US"/>
              </w:rPr>
              <w:t>2. I try to seek information at least as much as I give information.</w:t>
            </w:r>
          </w:p>
        </w:tc>
        <w:tc>
          <w:tcPr>
            <w:tcW w:w="428" w:type="pct"/>
            <w:shd w:val="clear" w:color="auto" w:fill="E0E0E0"/>
            <w:vAlign w:val="center"/>
          </w:tcPr>
          <w:p w:rsidR="00980297" w:rsidRPr="00045D7C" w:rsidRDefault="00980297" w:rsidP="007C758D">
            <w:pPr>
              <w:spacing w:after="24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71" w:type="pct"/>
            <w:shd w:val="clear" w:color="auto" w:fill="E0E0E0"/>
          </w:tcPr>
          <w:p w:rsidR="00980297" w:rsidRPr="00045D7C" w:rsidRDefault="00980297" w:rsidP="007C758D">
            <w:pPr>
              <w:spacing w:after="2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80297" w:rsidRPr="00045D7C" w:rsidTr="00980297">
        <w:trPr>
          <w:trHeight w:val="747"/>
        </w:trPr>
        <w:tc>
          <w:tcPr>
            <w:tcW w:w="2500" w:type="pct"/>
            <w:shd w:val="pct5" w:color="000000" w:fill="FFFFFF"/>
          </w:tcPr>
          <w:p w:rsidR="00980297" w:rsidRPr="00045D7C" w:rsidRDefault="00980297" w:rsidP="007C758D">
            <w:pPr>
              <w:spacing w:before="120" w:after="240"/>
              <w:rPr>
                <w:rFonts w:ascii="Calibri" w:hAnsi="Calibri"/>
                <w:b/>
                <w:sz w:val="20"/>
                <w:szCs w:val="20"/>
              </w:rPr>
            </w:pPr>
            <w:r w:rsidRPr="00045D7C">
              <w:rPr>
                <w:rFonts w:ascii="Calibri" w:hAnsi="Calibri" w:cs="Arial"/>
                <w:sz w:val="20"/>
                <w:szCs w:val="20"/>
                <w:lang w:val="en-US"/>
              </w:rPr>
              <w:t xml:space="preserve">3. I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check </w:t>
            </w:r>
            <w:r w:rsidRPr="00045D7C">
              <w:rPr>
                <w:rFonts w:ascii="Calibri" w:hAnsi="Calibri" w:cs="Arial"/>
                <w:sz w:val="20"/>
                <w:szCs w:val="20"/>
                <w:lang w:val="en-US"/>
              </w:rPr>
              <w:t>understanding whenever I do not fully understand something or feel that others don't.</w:t>
            </w:r>
          </w:p>
        </w:tc>
        <w:tc>
          <w:tcPr>
            <w:tcW w:w="428" w:type="pct"/>
            <w:shd w:val="pct5" w:color="000000" w:fill="FFFFFF"/>
            <w:vAlign w:val="center"/>
          </w:tcPr>
          <w:p w:rsidR="00980297" w:rsidRPr="00045D7C" w:rsidRDefault="00980297" w:rsidP="007C758D">
            <w:pPr>
              <w:spacing w:after="24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71" w:type="pct"/>
            <w:shd w:val="pct5" w:color="000000" w:fill="FFFFFF"/>
          </w:tcPr>
          <w:p w:rsidR="00980297" w:rsidRPr="00045D7C" w:rsidRDefault="00980297" w:rsidP="007C758D">
            <w:pPr>
              <w:spacing w:after="2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80297" w:rsidRPr="00045D7C" w:rsidTr="00980297">
        <w:trPr>
          <w:trHeight w:val="555"/>
        </w:trPr>
        <w:tc>
          <w:tcPr>
            <w:tcW w:w="2500" w:type="pct"/>
            <w:shd w:val="clear" w:color="auto" w:fill="E0E0E0"/>
          </w:tcPr>
          <w:p w:rsidR="00980297" w:rsidRPr="00045D7C" w:rsidRDefault="00980297" w:rsidP="007C758D">
            <w:pPr>
              <w:spacing w:before="120" w:after="240"/>
              <w:rPr>
                <w:rFonts w:ascii="Calibri" w:hAnsi="Calibri"/>
                <w:b/>
                <w:sz w:val="20"/>
                <w:szCs w:val="20"/>
              </w:rPr>
            </w:pPr>
            <w:r w:rsidRPr="00045D7C">
              <w:rPr>
                <w:rFonts w:ascii="Calibri" w:hAnsi="Calibri" w:cs="Arial"/>
                <w:sz w:val="20"/>
                <w:szCs w:val="20"/>
                <w:lang w:val="en-US"/>
              </w:rPr>
              <w:t>4. When I am communicating I respond to the emotional make up of others and their needs.</w:t>
            </w:r>
          </w:p>
        </w:tc>
        <w:tc>
          <w:tcPr>
            <w:tcW w:w="428" w:type="pct"/>
            <w:shd w:val="clear" w:color="auto" w:fill="E0E0E0"/>
            <w:vAlign w:val="center"/>
          </w:tcPr>
          <w:p w:rsidR="00980297" w:rsidRPr="00045D7C" w:rsidRDefault="00980297" w:rsidP="007C758D">
            <w:pPr>
              <w:spacing w:after="24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71" w:type="pct"/>
            <w:shd w:val="clear" w:color="auto" w:fill="E0E0E0"/>
          </w:tcPr>
          <w:p w:rsidR="00980297" w:rsidRPr="00045D7C" w:rsidRDefault="00980297" w:rsidP="007C758D">
            <w:pPr>
              <w:spacing w:after="2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80297" w:rsidRPr="00045D7C" w:rsidTr="00980297">
        <w:trPr>
          <w:trHeight w:val="555"/>
        </w:trPr>
        <w:tc>
          <w:tcPr>
            <w:tcW w:w="2500" w:type="pct"/>
            <w:shd w:val="pct5" w:color="000000" w:fill="FFFFFF"/>
          </w:tcPr>
          <w:p w:rsidR="00980297" w:rsidRPr="00045D7C" w:rsidRDefault="00980297" w:rsidP="007C758D">
            <w:pPr>
              <w:spacing w:before="120" w:after="240"/>
              <w:rPr>
                <w:rFonts w:ascii="Calibri" w:hAnsi="Calibri"/>
                <w:b/>
                <w:sz w:val="20"/>
                <w:szCs w:val="20"/>
              </w:rPr>
            </w:pPr>
            <w:r w:rsidRPr="00045D7C">
              <w:rPr>
                <w:rFonts w:ascii="Calibri" w:hAnsi="Calibri" w:cs="Arial"/>
                <w:sz w:val="20"/>
                <w:szCs w:val="20"/>
                <w:lang w:val="en-US"/>
              </w:rPr>
              <w:t>5. When others are speaking, I try to be attentive, interested and enthusiastic.</w:t>
            </w:r>
          </w:p>
        </w:tc>
        <w:tc>
          <w:tcPr>
            <w:tcW w:w="428" w:type="pct"/>
            <w:shd w:val="pct5" w:color="000000" w:fill="FFFFFF"/>
            <w:vAlign w:val="center"/>
          </w:tcPr>
          <w:p w:rsidR="00980297" w:rsidRPr="00045D7C" w:rsidRDefault="00980297" w:rsidP="007C758D">
            <w:pPr>
              <w:spacing w:after="24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71" w:type="pct"/>
            <w:shd w:val="pct5" w:color="000000" w:fill="FFFFFF"/>
          </w:tcPr>
          <w:p w:rsidR="00980297" w:rsidRPr="00045D7C" w:rsidRDefault="00980297" w:rsidP="007C758D">
            <w:pPr>
              <w:spacing w:after="2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80297" w:rsidRPr="00045D7C" w:rsidTr="00980297">
        <w:trPr>
          <w:trHeight w:val="555"/>
        </w:trPr>
        <w:tc>
          <w:tcPr>
            <w:tcW w:w="2500" w:type="pct"/>
            <w:shd w:val="clear" w:color="auto" w:fill="D9D9D9" w:themeFill="background1" w:themeFillShade="D9"/>
          </w:tcPr>
          <w:p w:rsidR="00980297" w:rsidRPr="00045D7C" w:rsidRDefault="00980297" w:rsidP="007C758D">
            <w:pPr>
              <w:spacing w:before="120" w:after="24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45D7C">
              <w:rPr>
                <w:rFonts w:ascii="Calibri" w:hAnsi="Calibri" w:cs="Arial"/>
                <w:sz w:val="20"/>
                <w:szCs w:val="20"/>
                <w:lang w:val="en-US"/>
              </w:rPr>
              <w:t xml:space="preserve">6. I </w:t>
            </w:r>
            <w:proofErr w:type="spellStart"/>
            <w:r w:rsidRPr="00045D7C">
              <w:rPr>
                <w:rFonts w:ascii="Calibri" w:hAnsi="Calibri" w:cs="Arial"/>
                <w:sz w:val="20"/>
                <w:szCs w:val="20"/>
                <w:lang w:val="en-US"/>
              </w:rPr>
              <w:t>summarise</w:t>
            </w:r>
            <w:proofErr w:type="spellEnd"/>
            <w:r w:rsidRPr="00045D7C">
              <w:rPr>
                <w:rFonts w:ascii="Calibri" w:hAnsi="Calibri" w:cs="Arial"/>
                <w:sz w:val="20"/>
                <w:szCs w:val="20"/>
                <w:lang w:val="en-US"/>
              </w:rPr>
              <w:t xml:space="preserve"> regularly, especially during involved conversations.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</w:tcPr>
          <w:p w:rsidR="00980297" w:rsidRPr="00045D7C" w:rsidRDefault="00980297" w:rsidP="007C758D">
            <w:pPr>
              <w:spacing w:after="24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71" w:type="pct"/>
            <w:shd w:val="clear" w:color="auto" w:fill="D9D9D9" w:themeFill="background1" w:themeFillShade="D9"/>
          </w:tcPr>
          <w:p w:rsidR="00980297" w:rsidRPr="00045D7C" w:rsidRDefault="00980297" w:rsidP="007C758D">
            <w:pPr>
              <w:spacing w:after="2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80297" w:rsidRPr="00045D7C" w:rsidTr="00980297">
        <w:trPr>
          <w:trHeight w:val="555"/>
        </w:trPr>
        <w:tc>
          <w:tcPr>
            <w:tcW w:w="2500" w:type="pct"/>
            <w:shd w:val="pct5" w:color="000000" w:fill="FFFFFF"/>
          </w:tcPr>
          <w:p w:rsidR="00980297" w:rsidRPr="00045D7C" w:rsidRDefault="00980297" w:rsidP="007C758D">
            <w:pPr>
              <w:spacing w:before="120" w:after="24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45D7C">
              <w:rPr>
                <w:rFonts w:ascii="Calibri" w:hAnsi="Calibri" w:cs="Arial"/>
                <w:sz w:val="20"/>
                <w:szCs w:val="20"/>
                <w:lang w:val="en-US"/>
              </w:rPr>
              <w:t>7. When appropriate, I display positive body language (e.g. smiling, nodding, and leaning forward).</w:t>
            </w:r>
          </w:p>
        </w:tc>
        <w:tc>
          <w:tcPr>
            <w:tcW w:w="428" w:type="pct"/>
            <w:shd w:val="pct5" w:color="000000" w:fill="FFFFFF"/>
            <w:vAlign w:val="center"/>
          </w:tcPr>
          <w:p w:rsidR="00980297" w:rsidRPr="00045D7C" w:rsidRDefault="00980297" w:rsidP="007C758D">
            <w:pPr>
              <w:spacing w:after="24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71" w:type="pct"/>
            <w:shd w:val="pct5" w:color="000000" w:fill="FFFFFF"/>
          </w:tcPr>
          <w:p w:rsidR="00980297" w:rsidRPr="00045D7C" w:rsidRDefault="00980297" w:rsidP="007C758D">
            <w:pPr>
              <w:spacing w:after="2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80297" w:rsidRPr="00045D7C" w:rsidTr="00980297">
        <w:trPr>
          <w:trHeight w:val="555"/>
        </w:trPr>
        <w:tc>
          <w:tcPr>
            <w:tcW w:w="2500" w:type="pct"/>
            <w:shd w:val="clear" w:color="auto" w:fill="E0E0E0"/>
          </w:tcPr>
          <w:p w:rsidR="00980297" w:rsidRPr="00045D7C" w:rsidRDefault="00980297" w:rsidP="007C758D">
            <w:pPr>
              <w:spacing w:before="120" w:after="24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45D7C">
              <w:rPr>
                <w:rFonts w:ascii="Calibri" w:hAnsi="Calibri" w:cs="Arial"/>
                <w:sz w:val="20"/>
                <w:szCs w:val="20"/>
                <w:lang w:val="en-US"/>
              </w:rPr>
              <w:t xml:space="preserve">8. I see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building strong</w:t>
            </w:r>
            <w:r w:rsidRPr="00045D7C">
              <w:rPr>
                <w:rFonts w:ascii="Calibri" w:hAnsi="Calibri" w:cs="Arial"/>
                <w:sz w:val="20"/>
                <w:szCs w:val="20"/>
                <w:lang w:val="en-US"/>
              </w:rPr>
              <w:t xml:space="preserve"> relationships as one of my top priorities.</w:t>
            </w:r>
          </w:p>
        </w:tc>
        <w:tc>
          <w:tcPr>
            <w:tcW w:w="428" w:type="pct"/>
            <w:shd w:val="clear" w:color="auto" w:fill="E0E0E0"/>
            <w:vAlign w:val="center"/>
          </w:tcPr>
          <w:p w:rsidR="00980297" w:rsidRPr="00045D7C" w:rsidRDefault="00980297" w:rsidP="007C758D">
            <w:pPr>
              <w:spacing w:after="24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71" w:type="pct"/>
            <w:shd w:val="clear" w:color="auto" w:fill="E0E0E0"/>
          </w:tcPr>
          <w:p w:rsidR="00980297" w:rsidRPr="00045D7C" w:rsidRDefault="00980297" w:rsidP="007C758D">
            <w:pPr>
              <w:spacing w:after="2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80297" w:rsidRPr="00045D7C" w:rsidTr="00980297">
        <w:trPr>
          <w:trHeight w:val="555"/>
        </w:trPr>
        <w:tc>
          <w:tcPr>
            <w:tcW w:w="2500" w:type="pct"/>
            <w:shd w:val="pct5" w:color="000000" w:fill="FFFFFF"/>
          </w:tcPr>
          <w:p w:rsidR="00980297" w:rsidRPr="00045D7C" w:rsidRDefault="00980297" w:rsidP="007C758D">
            <w:pPr>
              <w:spacing w:before="120" w:after="240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045D7C">
              <w:rPr>
                <w:rFonts w:ascii="Calibri" w:hAnsi="Calibri" w:cs="Arial"/>
                <w:sz w:val="20"/>
                <w:szCs w:val="20"/>
                <w:lang w:val="en-US"/>
              </w:rPr>
              <w:t>9. Overall, I would say that I am an effective communicator.</w:t>
            </w:r>
          </w:p>
        </w:tc>
        <w:tc>
          <w:tcPr>
            <w:tcW w:w="428" w:type="pct"/>
            <w:shd w:val="pct5" w:color="000000" w:fill="FFFFFF"/>
            <w:vAlign w:val="center"/>
          </w:tcPr>
          <w:p w:rsidR="00980297" w:rsidRPr="00045D7C" w:rsidRDefault="00980297" w:rsidP="007C758D">
            <w:pPr>
              <w:spacing w:after="24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71" w:type="pct"/>
            <w:shd w:val="pct5" w:color="000000" w:fill="FFFFFF"/>
          </w:tcPr>
          <w:p w:rsidR="00980297" w:rsidRPr="00045D7C" w:rsidRDefault="00980297" w:rsidP="007C758D">
            <w:pPr>
              <w:spacing w:after="24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643A79" w:rsidRDefault="00F056DB"/>
    <w:sectPr w:rsidR="00643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DF"/>
    <w:rsid w:val="007219BF"/>
    <w:rsid w:val="008E6BDF"/>
    <w:rsid w:val="00980297"/>
    <w:rsid w:val="00AB1CBC"/>
    <w:rsid w:val="00F0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278F2-49F8-47B2-AA0D-2AA53237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6B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E6B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6B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BD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HApHeadingA">
    <w:name w:val="HApHeadingA"/>
    <w:basedOn w:val="Heading1"/>
    <w:next w:val="Normal"/>
    <w:rsid w:val="008E6BDF"/>
    <w:pPr>
      <w:tabs>
        <w:tab w:val="left" w:pos="720"/>
        <w:tab w:val="left" w:pos="1200"/>
      </w:tabs>
      <w:spacing w:line="240" w:lineRule="atLeast"/>
      <w:ind w:left="567" w:hanging="567"/>
    </w:pPr>
    <w:rPr>
      <w:rFonts w:ascii="Verdana" w:eastAsia="SimSun" w:hAnsi="Verdana" w:cs="Times New Roman"/>
      <w:b/>
      <w:bCs/>
      <w:color w:val="003366"/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E6B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DF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Ben.Oakley</dc:creator>
  <cp:keywords/>
  <dc:description/>
  <cp:lastModifiedBy>Caroline Heaney</cp:lastModifiedBy>
  <cp:revision>2</cp:revision>
  <dcterms:created xsi:type="dcterms:W3CDTF">2017-10-31T11:45:00Z</dcterms:created>
  <dcterms:modified xsi:type="dcterms:W3CDTF">2017-10-31T11:45:00Z</dcterms:modified>
</cp:coreProperties>
</file>