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D2FE37" w14:textId="77777777" w:rsidR="00F40825" w:rsidRDefault="00F40825" w:rsidP="00F40825">
      <w:pPr>
        <w:pStyle w:val="Title"/>
      </w:pPr>
      <w:r w:rsidRPr="00F40825">
        <w:t>Appropriat</w:t>
      </w:r>
      <w:r>
        <w:t>ing social media</w:t>
      </w:r>
    </w:p>
    <w:p w14:paraId="4B6F5E32" w14:textId="77777777" w:rsidR="00F40825" w:rsidRDefault="00F40825">
      <w:pPr>
        <w:rPr>
          <w:rStyle w:val="SubtleEmphasis"/>
        </w:rPr>
      </w:pPr>
      <w:r w:rsidRPr="00F40825">
        <w:rPr>
          <w:rStyle w:val="SubtleEmphasis"/>
        </w:rPr>
        <w:t>Public engagement with science and technology online</w:t>
      </w:r>
    </w:p>
    <w:p w14:paraId="0A7D7251" w14:textId="61CB4B03" w:rsidR="00DD68E2" w:rsidRPr="00A43837" w:rsidRDefault="00DD68E2" w:rsidP="00A43837">
      <w:r w:rsidRPr="00A43837">
        <w:t>In this workshop we’ll explore</w:t>
      </w:r>
      <w:r w:rsidR="00BC262E">
        <w:t xml:space="preserve"> these questions</w:t>
      </w:r>
      <w:r w:rsidRPr="00A43837">
        <w:t>:</w:t>
      </w:r>
    </w:p>
    <w:p w14:paraId="09975237" w14:textId="77777777" w:rsidR="00DD68E2" w:rsidRDefault="00776C62" w:rsidP="00DD68E2">
      <w:pPr>
        <w:pStyle w:val="ListParagraph"/>
        <w:numPr>
          <w:ilvl w:val="0"/>
          <w:numId w:val="4"/>
        </w:numPr>
      </w:pPr>
      <w:r w:rsidRPr="00DD68E2">
        <w:t>What are the challenges of using digital technologies to support engaged research with varied communities?</w:t>
      </w:r>
    </w:p>
    <w:p w14:paraId="0D39B1B8" w14:textId="77777777" w:rsidR="00DD68E2" w:rsidRPr="00DD68E2" w:rsidRDefault="00DD68E2" w:rsidP="00DD68E2">
      <w:pPr>
        <w:pStyle w:val="ListParagraph"/>
        <w:numPr>
          <w:ilvl w:val="0"/>
          <w:numId w:val="4"/>
        </w:numPr>
      </w:pPr>
      <w:r w:rsidRPr="00DD68E2">
        <w:t>What are the roles the digital researcher must fill?</w:t>
      </w:r>
    </w:p>
    <w:p w14:paraId="796399FC" w14:textId="77777777" w:rsidR="00776C62" w:rsidRPr="00DD68E2" w:rsidRDefault="00776C62" w:rsidP="00DD68E2">
      <w:pPr>
        <w:pStyle w:val="ListParagraph"/>
        <w:numPr>
          <w:ilvl w:val="0"/>
          <w:numId w:val="4"/>
        </w:numPr>
      </w:pPr>
      <w:r w:rsidRPr="00DD68E2">
        <w:t>What motives underlie a commitment to digital engagement?</w:t>
      </w:r>
    </w:p>
    <w:p w14:paraId="7D1756F3" w14:textId="77777777" w:rsidR="00C009E2" w:rsidRDefault="00715030" w:rsidP="00DD68E2">
      <w:r>
        <w:t>Your</w:t>
      </w:r>
      <w:r w:rsidR="00DD68E2">
        <w:t xml:space="preserve"> starter for ten - </w:t>
      </w:r>
      <w:hyperlink r:id="rId8" w:history="1">
        <w:r w:rsidR="004D517B" w:rsidRPr="00D06478">
          <w:rPr>
            <w:rStyle w:val="Hyperlink"/>
          </w:rPr>
          <w:t>https://goo.gl/iMkTli</w:t>
        </w:r>
      </w:hyperlink>
      <w:r w:rsidR="004D517B">
        <w:t xml:space="preserve"> </w:t>
      </w:r>
    </w:p>
    <w:p w14:paraId="036F929B" w14:textId="77777777" w:rsidR="00433DB4" w:rsidRPr="00A1075D" w:rsidRDefault="00A1075D" w:rsidP="00A1075D">
      <w:pPr>
        <w:pStyle w:val="Heading1"/>
      </w:pPr>
      <w:r w:rsidRPr="00A1075D">
        <w:t xml:space="preserve">Discussion </w:t>
      </w:r>
      <w:r w:rsidR="00C009E2">
        <w:t>scenarios</w:t>
      </w:r>
    </w:p>
    <w:p w14:paraId="6A57EE31" w14:textId="3D806D2B" w:rsidR="00A1075D" w:rsidRPr="00A1075D" w:rsidRDefault="00A1075D" w:rsidP="00A1075D">
      <w:pPr>
        <w:pStyle w:val="Heading2"/>
      </w:pPr>
      <w:r w:rsidRPr="00A1075D">
        <w:t>1. Gettin</w:t>
      </w:r>
      <w:r>
        <w:t>g involved in a national debate</w:t>
      </w:r>
      <w:r w:rsidR="00EE43B0">
        <w:t xml:space="preserve"> (K</w:t>
      </w:r>
      <w:r w:rsidR="00BC262E">
        <w:t>en</w:t>
      </w:r>
      <w:r w:rsidR="00EE43B0">
        <w:t>)</w:t>
      </w:r>
    </w:p>
    <w:p w14:paraId="4A59BC3F" w14:textId="72A3E4B5" w:rsidR="00A1075D" w:rsidRDefault="00A1075D" w:rsidP="00A1075D">
      <w:r w:rsidRPr="00A1075D">
        <w:t>A major public engagement outlet (</w:t>
      </w:r>
      <w:r w:rsidR="00BC262E">
        <w:t xml:space="preserve">e.g. </w:t>
      </w:r>
      <w:r w:rsidRPr="00A1075D">
        <w:t>media</w:t>
      </w:r>
      <w:r w:rsidR="00BC262E">
        <w:t xml:space="preserve"> or</w:t>
      </w:r>
      <w:r w:rsidRPr="00A1075D">
        <w:t xml:space="preserve"> festival) is programming an item that deals with an issue where the scientific evidence base is overwhelmingly convergent on one view.</w:t>
      </w:r>
      <w:r w:rsidR="00E321D0">
        <w:t xml:space="preserve"> </w:t>
      </w:r>
      <w:r w:rsidRPr="00A1075D">
        <w:t xml:space="preserve">Debates are quickly reinvigorated on twitter, aided by various </w:t>
      </w:r>
      <w:proofErr w:type="spellStart"/>
      <w:r w:rsidRPr="00A1075D">
        <w:t>hashtags</w:t>
      </w:r>
      <w:proofErr w:type="spellEnd"/>
      <w:r w:rsidRPr="00A1075D">
        <w:t>, including the official # for the organiser of the programme. As a science communicator</w:t>
      </w:r>
      <w:r w:rsidR="00BC262E">
        <w:t>, wishing to encourage rational</w:t>
      </w:r>
      <w:r w:rsidRPr="00A1075D">
        <w:t xml:space="preserve"> opinion as quickly as possible, what </w:t>
      </w:r>
      <w:r w:rsidR="00BC262E">
        <w:t>would</w:t>
      </w:r>
      <w:r w:rsidRPr="00A1075D">
        <w:t xml:space="preserve"> you do? How do you best influence the discussion and make your comments stand out?</w:t>
      </w:r>
      <w:r w:rsidR="00E321D0">
        <w:t xml:space="preserve"> </w:t>
      </w:r>
      <w:r w:rsidRPr="00A1075D">
        <w:t>Are there lessons to be learned from past experiences?</w:t>
      </w:r>
    </w:p>
    <w:p w14:paraId="6F978CAF" w14:textId="77777777" w:rsidR="00A1075D" w:rsidRPr="00EE43B0" w:rsidRDefault="004D391F" w:rsidP="00A1075D">
      <w:pPr>
        <w:rPr>
          <w:i/>
        </w:rPr>
      </w:pPr>
      <w:r w:rsidRPr="00EE43B0">
        <w:rPr>
          <w:i/>
        </w:rPr>
        <w:t>When thinking about how to get involved in a twitter conversation, which of the following tactics might work best?</w:t>
      </w:r>
    </w:p>
    <w:p w14:paraId="23FD0093" w14:textId="77777777" w:rsidR="004D391F" w:rsidRPr="00EE43B0" w:rsidRDefault="004D391F" w:rsidP="00EE43B0">
      <w:pPr>
        <w:pStyle w:val="ListParagraph"/>
        <w:numPr>
          <w:ilvl w:val="0"/>
          <w:numId w:val="1"/>
        </w:numPr>
        <w:rPr>
          <w:i/>
        </w:rPr>
      </w:pPr>
      <w:r w:rsidRPr="00EE43B0">
        <w:rPr>
          <w:i/>
        </w:rPr>
        <w:t>Respond to specific tweets you disagree with</w:t>
      </w:r>
      <w:r w:rsidR="00EE43B0" w:rsidRPr="00EE43B0">
        <w:rPr>
          <w:i/>
        </w:rPr>
        <w:t>.</w:t>
      </w:r>
    </w:p>
    <w:p w14:paraId="3C0BC991" w14:textId="77777777" w:rsidR="004D391F" w:rsidRPr="00EE43B0" w:rsidRDefault="004D391F" w:rsidP="00EE43B0">
      <w:pPr>
        <w:pStyle w:val="ListParagraph"/>
        <w:numPr>
          <w:ilvl w:val="0"/>
          <w:numId w:val="1"/>
        </w:numPr>
        <w:rPr>
          <w:i/>
        </w:rPr>
      </w:pPr>
      <w:proofErr w:type="spellStart"/>
      <w:r w:rsidRPr="00EE43B0">
        <w:rPr>
          <w:i/>
        </w:rPr>
        <w:t>Retweet</w:t>
      </w:r>
      <w:proofErr w:type="spellEnd"/>
      <w:r w:rsidRPr="00EE43B0">
        <w:rPr>
          <w:i/>
        </w:rPr>
        <w:t xml:space="preserve"> tweets you agree with</w:t>
      </w:r>
      <w:r w:rsidR="00EE43B0" w:rsidRPr="00EE43B0">
        <w:rPr>
          <w:i/>
        </w:rPr>
        <w:t>.</w:t>
      </w:r>
    </w:p>
    <w:p w14:paraId="2B408210" w14:textId="77777777" w:rsidR="00A1075D" w:rsidRPr="00EE43B0" w:rsidRDefault="00C26D36" w:rsidP="00EE43B0">
      <w:pPr>
        <w:pStyle w:val="ListParagraph"/>
        <w:numPr>
          <w:ilvl w:val="0"/>
          <w:numId w:val="1"/>
        </w:numPr>
        <w:rPr>
          <w:i/>
        </w:rPr>
      </w:pPr>
      <w:r>
        <w:rPr>
          <w:i/>
        </w:rPr>
        <w:t>Make a series of standalone T</w:t>
      </w:r>
      <w:r w:rsidR="004D391F" w:rsidRPr="00EE43B0">
        <w:rPr>
          <w:i/>
        </w:rPr>
        <w:t>weets on the issue that reflect the scientific evidence base</w:t>
      </w:r>
      <w:r w:rsidR="00EE43B0" w:rsidRPr="00EE43B0">
        <w:rPr>
          <w:i/>
        </w:rPr>
        <w:t>.</w:t>
      </w:r>
    </w:p>
    <w:p w14:paraId="64CA771A" w14:textId="0A2D3D84" w:rsidR="00DD68E2" w:rsidRDefault="00DD68E2" w:rsidP="00DD68E2">
      <w:pPr>
        <w:pStyle w:val="Heading2"/>
      </w:pPr>
      <w:r>
        <w:t>2. Engaging with Complex Research (R</w:t>
      </w:r>
      <w:r w:rsidR="00BC262E">
        <w:t>ick</w:t>
      </w:r>
      <w:r>
        <w:t>)</w:t>
      </w:r>
    </w:p>
    <w:p w14:paraId="464811BD" w14:textId="77777777" w:rsidR="00E321D0" w:rsidRDefault="00DD68E2" w:rsidP="00DD68E2">
      <w:r>
        <w:t xml:space="preserve">A Higgs-like particle has been discovered. Along with a scientific seminar, CERN is hosting a </w:t>
      </w:r>
      <w:r w:rsidR="00E321D0">
        <w:t>p</w:t>
      </w:r>
      <w:r>
        <w:t xml:space="preserve">ress </w:t>
      </w:r>
      <w:r w:rsidR="00E321D0">
        <w:t>c</w:t>
      </w:r>
      <w:r>
        <w:t xml:space="preserve">onference and issuing a </w:t>
      </w:r>
      <w:r w:rsidR="00E321D0">
        <w:t>p</w:t>
      </w:r>
      <w:r>
        <w:t xml:space="preserve">ress </w:t>
      </w:r>
      <w:r w:rsidR="00E321D0">
        <w:t>r</w:t>
      </w:r>
      <w:r>
        <w:t xml:space="preserve">elease. As a science communicator working within the organisation, how would you relay the significance of the discovery in a digital landscape while being scientifically accurate? What tools could you use and what challenges might you face? </w:t>
      </w:r>
    </w:p>
    <w:p w14:paraId="55DD4BB6" w14:textId="77777777" w:rsidR="00DD68E2" w:rsidRPr="001C7823" w:rsidRDefault="00DD68E2" w:rsidP="00DD68E2">
      <w:pPr>
        <w:rPr>
          <w:i/>
        </w:rPr>
      </w:pPr>
      <w:r w:rsidRPr="001C7823">
        <w:rPr>
          <w:i/>
        </w:rPr>
        <w:t>What digital tools could you use to engage with your audiences?</w:t>
      </w:r>
    </w:p>
    <w:p w14:paraId="25AE6CF8" w14:textId="77777777" w:rsidR="00DD68E2" w:rsidRPr="001C7823" w:rsidRDefault="00DD68E2" w:rsidP="00DD68E2">
      <w:pPr>
        <w:pStyle w:val="ListParagraph"/>
        <w:numPr>
          <w:ilvl w:val="0"/>
          <w:numId w:val="2"/>
        </w:numPr>
        <w:rPr>
          <w:i/>
        </w:rPr>
      </w:pPr>
      <w:r w:rsidRPr="001C7823">
        <w:rPr>
          <w:i/>
        </w:rPr>
        <w:t>Twitter: # to ask questions.</w:t>
      </w:r>
    </w:p>
    <w:p w14:paraId="2F97367E" w14:textId="77777777" w:rsidR="00DD68E2" w:rsidRPr="001C7823" w:rsidRDefault="00C26D36" w:rsidP="00DD68E2">
      <w:pPr>
        <w:pStyle w:val="ListParagraph"/>
        <w:numPr>
          <w:ilvl w:val="0"/>
          <w:numId w:val="2"/>
        </w:numPr>
        <w:rPr>
          <w:i/>
        </w:rPr>
      </w:pPr>
      <w:r>
        <w:rPr>
          <w:i/>
        </w:rPr>
        <w:t>Faceb</w:t>
      </w:r>
      <w:r w:rsidR="00DD68E2" w:rsidRPr="001C7823">
        <w:rPr>
          <w:i/>
        </w:rPr>
        <w:t>ook.</w:t>
      </w:r>
    </w:p>
    <w:p w14:paraId="571255CA" w14:textId="77777777" w:rsidR="00DD68E2" w:rsidRPr="001C7823" w:rsidRDefault="00DD68E2" w:rsidP="00DD68E2">
      <w:pPr>
        <w:pStyle w:val="ListParagraph"/>
        <w:numPr>
          <w:ilvl w:val="0"/>
          <w:numId w:val="2"/>
        </w:numPr>
        <w:rPr>
          <w:i/>
        </w:rPr>
      </w:pPr>
      <w:r w:rsidRPr="001C7823">
        <w:rPr>
          <w:i/>
        </w:rPr>
        <w:t>Google Hangouts involving researchers.</w:t>
      </w:r>
    </w:p>
    <w:p w14:paraId="7572144D" w14:textId="77777777" w:rsidR="00DD68E2" w:rsidRPr="001C7823" w:rsidRDefault="00DD68E2" w:rsidP="00DD68E2">
      <w:pPr>
        <w:pStyle w:val="ListParagraph"/>
        <w:numPr>
          <w:ilvl w:val="0"/>
          <w:numId w:val="2"/>
        </w:numPr>
        <w:rPr>
          <w:i/>
        </w:rPr>
      </w:pPr>
      <w:r w:rsidRPr="001C7823">
        <w:rPr>
          <w:i/>
        </w:rPr>
        <w:t>Live blogging from a scientific seminar.</w:t>
      </w:r>
    </w:p>
    <w:p w14:paraId="3481B9B8" w14:textId="317FE1B1" w:rsidR="00A1075D" w:rsidRDefault="00EE43B0" w:rsidP="001C7823">
      <w:pPr>
        <w:pStyle w:val="Heading2"/>
      </w:pPr>
      <w:r>
        <w:lastRenderedPageBreak/>
        <w:t xml:space="preserve">3. </w:t>
      </w:r>
      <w:r w:rsidR="00E321D0">
        <w:t>Responding to unanticipated media</w:t>
      </w:r>
      <w:r w:rsidR="001C7823">
        <w:t xml:space="preserve"> </w:t>
      </w:r>
      <w:r w:rsidR="00E321D0">
        <w:t xml:space="preserve">attention </w:t>
      </w:r>
      <w:r w:rsidR="001C7823">
        <w:t>(A</w:t>
      </w:r>
      <w:r w:rsidR="00BC262E">
        <w:t>nn</w:t>
      </w:r>
      <w:r w:rsidR="001C7823">
        <w:t>)</w:t>
      </w:r>
    </w:p>
    <w:p w14:paraId="6FBEA979" w14:textId="77777777" w:rsidR="00E321D0" w:rsidRDefault="00EE43B0" w:rsidP="00EE43B0">
      <w:r>
        <w:t>You are one of the or</w:t>
      </w:r>
      <w:r w:rsidR="00300C24">
        <w:t xml:space="preserve">ganisers of a national conference with </w:t>
      </w:r>
      <w:r>
        <w:t xml:space="preserve">about a hundred participants, </w:t>
      </w:r>
      <w:r w:rsidR="00300C24">
        <w:t>including</w:t>
      </w:r>
      <w:r>
        <w:t xml:space="preserve"> researchers, industry stakeholders, university management and journalists. In the spirit of openness and transparency, you have encouraged participants to engage through social media, setting up a Twitter </w:t>
      </w:r>
      <w:proofErr w:type="spellStart"/>
      <w:r>
        <w:t>hashtag</w:t>
      </w:r>
      <w:proofErr w:type="spellEnd"/>
      <w:r>
        <w:t>, a live blog, Periscope live stre</w:t>
      </w:r>
      <w:r w:rsidR="001C7823">
        <w:t xml:space="preserve">aming and an </w:t>
      </w:r>
      <w:proofErr w:type="spellStart"/>
      <w:r w:rsidR="001C7823">
        <w:t>Instagram</w:t>
      </w:r>
      <w:proofErr w:type="spellEnd"/>
      <w:r w:rsidR="001C7823">
        <w:t xml:space="preserve"> account. </w:t>
      </w:r>
    </w:p>
    <w:p w14:paraId="00787ACD" w14:textId="1202083D" w:rsidR="00EE43B0" w:rsidRDefault="00EE43B0" w:rsidP="00EE43B0">
      <w:r>
        <w:t>On the second day</w:t>
      </w:r>
      <w:r w:rsidR="001C7823">
        <w:t xml:space="preserve"> of the conference </w:t>
      </w:r>
      <w:r>
        <w:t xml:space="preserve">a news story breaks </w:t>
      </w:r>
      <w:r w:rsidR="001C7823">
        <w:t>that</w:t>
      </w:r>
      <w:r>
        <w:t xml:space="preserve"> is directly related to one of the presentations. The presenter gets a bit over-excited and makes an unfortunate off-the-cuff remark in response to a question, which is recorded in the live blog. One of the journalists reports the comment in a news article, with a link to the blog. Because of the current news item</w:t>
      </w:r>
      <w:r w:rsidR="001C7823">
        <w:t>,</w:t>
      </w:r>
      <w:r>
        <w:t xml:space="preserve"> the story appear</w:t>
      </w:r>
      <w:r w:rsidR="001C7823">
        <w:t>s</w:t>
      </w:r>
      <w:r>
        <w:t xml:space="preserve"> on an online e</w:t>
      </w:r>
      <w:r w:rsidR="00241485">
        <w:t>dition of a national newspaper.</w:t>
      </w:r>
    </w:p>
    <w:p w14:paraId="290BB70F" w14:textId="77777777" w:rsidR="00300C24" w:rsidRPr="001C7823" w:rsidRDefault="001C7823" w:rsidP="00300C24">
      <w:pPr>
        <w:rPr>
          <w:i/>
        </w:rPr>
      </w:pPr>
      <w:r w:rsidRPr="001C7823">
        <w:rPr>
          <w:i/>
        </w:rPr>
        <w:t>How would you handle the situation?</w:t>
      </w:r>
    </w:p>
    <w:p w14:paraId="417A70D9" w14:textId="77777777" w:rsidR="001C7823" w:rsidRPr="001C7823" w:rsidRDefault="001C7823" w:rsidP="001C7823">
      <w:pPr>
        <w:pStyle w:val="ListParagraph"/>
        <w:numPr>
          <w:ilvl w:val="0"/>
          <w:numId w:val="6"/>
        </w:numPr>
        <w:rPr>
          <w:i/>
        </w:rPr>
      </w:pPr>
      <w:r w:rsidRPr="001C7823">
        <w:rPr>
          <w:i/>
        </w:rPr>
        <w:t xml:space="preserve">Do nothing </w:t>
      </w:r>
      <w:r w:rsidR="00E321D0">
        <w:rPr>
          <w:i/>
        </w:rPr>
        <w:t>(</w:t>
      </w:r>
      <w:r w:rsidRPr="001C7823">
        <w:rPr>
          <w:i/>
        </w:rPr>
        <w:t xml:space="preserve">and hope </w:t>
      </w:r>
      <w:r w:rsidR="00E321D0">
        <w:rPr>
          <w:i/>
        </w:rPr>
        <w:t>it blows over)</w:t>
      </w:r>
      <w:r w:rsidRPr="001C7823">
        <w:rPr>
          <w:i/>
        </w:rPr>
        <w:t>.</w:t>
      </w:r>
    </w:p>
    <w:p w14:paraId="1148153B" w14:textId="77777777" w:rsidR="00EE43B0" w:rsidRPr="001C7823" w:rsidRDefault="001C7823" w:rsidP="00A1075D">
      <w:pPr>
        <w:pStyle w:val="ListParagraph"/>
        <w:numPr>
          <w:ilvl w:val="0"/>
          <w:numId w:val="6"/>
        </w:numPr>
        <w:rPr>
          <w:i/>
        </w:rPr>
      </w:pPr>
      <w:r w:rsidRPr="001C7823">
        <w:rPr>
          <w:i/>
        </w:rPr>
        <w:t>Issue a press release explaining the remark.</w:t>
      </w:r>
    </w:p>
    <w:p w14:paraId="156332E1" w14:textId="4C1F9AA5" w:rsidR="00DD68E2" w:rsidRDefault="00DD68E2" w:rsidP="00DD68E2">
      <w:pPr>
        <w:pStyle w:val="Heading2"/>
      </w:pPr>
      <w:r>
        <w:t>4. Engaging communities to support projects (H</w:t>
      </w:r>
      <w:r w:rsidR="00BC262E">
        <w:t>eather</w:t>
      </w:r>
      <w:r>
        <w:t>)</w:t>
      </w:r>
    </w:p>
    <w:p w14:paraId="19A3AF4B" w14:textId="1660E476" w:rsidR="00DD68E2" w:rsidRDefault="00DD68E2" w:rsidP="00DD68E2">
      <w:r>
        <w:t xml:space="preserve">You are one of a group of science communicators with an idea for an exciting new engagement mechanism that </w:t>
      </w:r>
      <w:r w:rsidR="00BC262E">
        <w:t>unfortunately</w:t>
      </w:r>
      <w:r>
        <w:t>, has failed in several funding bids. Your idea is for an engagement activity with some new scientific equipment that has been installed in your local area. As the equipment and facility is new you do not have any existing mailing lists</w:t>
      </w:r>
      <w:r w:rsidR="00BC262E">
        <w:t xml:space="preserve"> or </w:t>
      </w:r>
      <w:r>
        <w:t xml:space="preserve">contacts of your own. You want the public to know about this exciting, unique equipment. Your fundraising target is £20,000 </w:t>
      </w:r>
      <w:r w:rsidR="00BC262E">
        <w:t xml:space="preserve">and </w:t>
      </w:r>
      <w:r>
        <w:t xml:space="preserve">you decide to engage with communities to </w:t>
      </w:r>
      <w:r w:rsidR="00BC262E">
        <w:t>raise</w:t>
      </w:r>
      <w:r>
        <w:t xml:space="preserve"> fund</w:t>
      </w:r>
      <w:r w:rsidR="00BC262E">
        <w:t>s</w:t>
      </w:r>
      <w:r>
        <w:t>.</w:t>
      </w:r>
    </w:p>
    <w:p w14:paraId="378883A6" w14:textId="3DC66554" w:rsidR="00DD68E2" w:rsidRPr="001C7823" w:rsidRDefault="00DD68E2" w:rsidP="00DD68E2">
      <w:pPr>
        <w:rPr>
          <w:i/>
        </w:rPr>
      </w:pPr>
      <w:r w:rsidRPr="001C7823">
        <w:rPr>
          <w:i/>
        </w:rPr>
        <w:t xml:space="preserve">When thinking about opportunities to raise </w:t>
      </w:r>
      <w:r w:rsidR="0029322F">
        <w:rPr>
          <w:i/>
        </w:rPr>
        <w:t>funds</w:t>
      </w:r>
      <w:r w:rsidRPr="001C7823">
        <w:rPr>
          <w:i/>
        </w:rPr>
        <w:t xml:space="preserve"> you and your team come up with a number of different options. Which one of the below would you choose?</w:t>
      </w:r>
    </w:p>
    <w:p w14:paraId="0B2F4203" w14:textId="77777777" w:rsidR="00DD68E2" w:rsidRPr="001C7823" w:rsidRDefault="00DD68E2" w:rsidP="00DD68E2">
      <w:pPr>
        <w:pStyle w:val="ListParagraph"/>
        <w:numPr>
          <w:ilvl w:val="0"/>
          <w:numId w:val="5"/>
        </w:numPr>
        <w:rPr>
          <w:i/>
        </w:rPr>
      </w:pPr>
      <w:r w:rsidRPr="001C7823">
        <w:rPr>
          <w:i/>
        </w:rPr>
        <w:t xml:space="preserve">An online </w:t>
      </w:r>
      <w:proofErr w:type="spellStart"/>
      <w:r w:rsidRPr="001C7823">
        <w:rPr>
          <w:i/>
        </w:rPr>
        <w:t>crowdfunding</w:t>
      </w:r>
      <w:proofErr w:type="spellEnd"/>
      <w:r w:rsidRPr="001C7823">
        <w:rPr>
          <w:i/>
        </w:rPr>
        <w:t xml:space="preserve"> platform like </w:t>
      </w:r>
      <w:proofErr w:type="spellStart"/>
      <w:r w:rsidRPr="001C7823">
        <w:rPr>
          <w:i/>
        </w:rPr>
        <w:t>Kickstarter</w:t>
      </w:r>
      <w:proofErr w:type="spellEnd"/>
      <w:r w:rsidRPr="001C7823">
        <w:rPr>
          <w:i/>
        </w:rPr>
        <w:t xml:space="preserve"> or Experiment.com.</w:t>
      </w:r>
    </w:p>
    <w:p w14:paraId="2F04243D" w14:textId="77777777" w:rsidR="007E07E2" w:rsidRPr="007E07E2" w:rsidRDefault="00DD68E2" w:rsidP="00C009E2">
      <w:pPr>
        <w:pStyle w:val="ListParagraph"/>
        <w:numPr>
          <w:ilvl w:val="0"/>
          <w:numId w:val="5"/>
        </w:numPr>
      </w:pPr>
      <w:r w:rsidRPr="00C009E2">
        <w:rPr>
          <w:i/>
        </w:rPr>
        <w:t xml:space="preserve">An online donations site like </w:t>
      </w:r>
      <w:proofErr w:type="spellStart"/>
      <w:r w:rsidRPr="00C009E2">
        <w:rPr>
          <w:i/>
        </w:rPr>
        <w:t>JustGiving</w:t>
      </w:r>
      <w:proofErr w:type="spellEnd"/>
      <w:r w:rsidRPr="00C009E2">
        <w:rPr>
          <w:i/>
        </w:rPr>
        <w:t>.</w:t>
      </w:r>
    </w:p>
    <w:p w14:paraId="4CEF0603" w14:textId="77777777" w:rsidR="00E269BF" w:rsidRDefault="00E269BF" w:rsidP="00916222"/>
    <w:p w14:paraId="08C6705E" w14:textId="77777777" w:rsidR="00AD2991" w:rsidRDefault="00AD2991" w:rsidP="00916222"/>
    <w:p w14:paraId="3FD1805E" w14:textId="77777777" w:rsidR="000875FB" w:rsidRDefault="000875FB" w:rsidP="00916222"/>
    <w:p w14:paraId="63367528" w14:textId="77777777" w:rsidR="00E269BF" w:rsidRPr="000875FB" w:rsidRDefault="00E269BF" w:rsidP="000875FB">
      <w:pPr>
        <w:rPr>
          <w:rStyle w:val="Heading1Char"/>
        </w:rPr>
      </w:pPr>
      <w:r>
        <w:rPr>
          <w:noProof/>
          <w:lang w:val="en-US"/>
        </w:rPr>
        <w:drawing>
          <wp:inline distT="0" distB="0" distL="0" distR="0" wp14:anchorId="4ECFBCD6" wp14:editId="128C45D2">
            <wp:extent cx="3094355" cy="706755"/>
            <wp:effectExtent l="0" t="0" r="0" b="0"/>
            <wp:docPr id="2" name="Picture 2" descr="http://pcst-2016.org/wp-content/uploads/2016/04/banner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cst-2016.org/wp-content/uploads/2016/04/banner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94355" cy="706755"/>
                    </a:xfrm>
                    <a:prstGeom prst="rect">
                      <a:avLst/>
                    </a:prstGeom>
                    <a:noFill/>
                    <a:ln>
                      <a:noFill/>
                    </a:ln>
                  </pic:spPr>
                </pic:pic>
              </a:graphicData>
            </a:graphic>
          </wp:inline>
        </w:drawing>
      </w:r>
      <w:r w:rsidR="000875FB">
        <w:br w:type="column"/>
      </w:r>
      <w:r w:rsidRPr="000875FB">
        <w:rPr>
          <w:rStyle w:val="Heading1Char"/>
        </w:rPr>
        <w:lastRenderedPageBreak/>
        <w:t>Notes</w:t>
      </w:r>
    </w:p>
    <w:p w14:paraId="3B3965A9" w14:textId="77777777" w:rsidR="008F5380" w:rsidRDefault="008F5380" w:rsidP="00916222"/>
    <w:p w14:paraId="23FDCDFA" w14:textId="77777777" w:rsidR="00E63465" w:rsidRDefault="00E63465" w:rsidP="00916222"/>
    <w:p w14:paraId="5AD3B188" w14:textId="77777777" w:rsidR="00E63465" w:rsidRDefault="00E63465" w:rsidP="00916222"/>
    <w:p w14:paraId="064E93B7" w14:textId="77777777" w:rsidR="00E63465" w:rsidRDefault="00E63465" w:rsidP="00916222"/>
    <w:p w14:paraId="0F8576C6" w14:textId="77777777" w:rsidR="00E63465" w:rsidRDefault="00E63465" w:rsidP="00916222"/>
    <w:p w14:paraId="0E2A529D" w14:textId="77777777" w:rsidR="00E63465" w:rsidRDefault="00E63465" w:rsidP="00916222"/>
    <w:p w14:paraId="08B00BDC" w14:textId="77777777" w:rsidR="00E63465" w:rsidRDefault="00E63465" w:rsidP="00916222"/>
    <w:p w14:paraId="64C39A96" w14:textId="77777777" w:rsidR="00E63465" w:rsidRDefault="00E63465" w:rsidP="00916222"/>
    <w:p w14:paraId="3F0E5804" w14:textId="77777777" w:rsidR="00E63465" w:rsidRDefault="00E63465" w:rsidP="00916222"/>
    <w:p w14:paraId="24535E08" w14:textId="77777777" w:rsidR="00E63465" w:rsidRDefault="00E63465" w:rsidP="00916222"/>
    <w:p w14:paraId="2D4B24CF" w14:textId="77777777" w:rsidR="00E63465" w:rsidRDefault="00E63465" w:rsidP="00916222"/>
    <w:p w14:paraId="36CFF31D" w14:textId="77777777" w:rsidR="00E63465" w:rsidRDefault="00E63465" w:rsidP="00916222"/>
    <w:p w14:paraId="62AE782C" w14:textId="77777777" w:rsidR="00E63465" w:rsidRDefault="00E63465" w:rsidP="00916222"/>
    <w:p w14:paraId="5A452B9D" w14:textId="77777777" w:rsidR="00E63465" w:rsidRDefault="00E63465" w:rsidP="00916222"/>
    <w:p w14:paraId="2AA71B00" w14:textId="77777777" w:rsidR="00E63465" w:rsidRDefault="00E63465" w:rsidP="00916222"/>
    <w:p w14:paraId="67C3973B" w14:textId="77777777" w:rsidR="00E63465" w:rsidRDefault="00E63465" w:rsidP="00916222"/>
    <w:p w14:paraId="558D902B" w14:textId="77777777" w:rsidR="00E63465" w:rsidRDefault="00E63465" w:rsidP="00916222"/>
    <w:p w14:paraId="32E0A461" w14:textId="77777777" w:rsidR="00E63465" w:rsidRDefault="00E63465" w:rsidP="00916222"/>
    <w:p w14:paraId="6F0EE026" w14:textId="77777777" w:rsidR="00E63465" w:rsidRDefault="00E63465" w:rsidP="00916222"/>
    <w:p w14:paraId="28B9F383" w14:textId="77777777" w:rsidR="00E63465" w:rsidRDefault="00E63465" w:rsidP="00916222"/>
    <w:p w14:paraId="00BFBD0A" w14:textId="77777777" w:rsidR="00E63465" w:rsidRDefault="00E63465" w:rsidP="00916222"/>
    <w:p w14:paraId="56C3D0F1" w14:textId="77777777" w:rsidR="00E63465" w:rsidRDefault="00E63465" w:rsidP="00916222"/>
    <w:p w14:paraId="3133A31E" w14:textId="77777777" w:rsidR="00E63465" w:rsidRDefault="00E63465" w:rsidP="00916222"/>
    <w:p w14:paraId="2505749E" w14:textId="77777777" w:rsidR="00E63465" w:rsidRDefault="00E63465" w:rsidP="00916222"/>
    <w:p w14:paraId="5D578626" w14:textId="77777777" w:rsidR="00E63465" w:rsidRDefault="00E63465" w:rsidP="00916222"/>
    <w:p w14:paraId="01C234DA" w14:textId="77777777" w:rsidR="00E63465" w:rsidRDefault="00E63465" w:rsidP="00916222"/>
    <w:p w14:paraId="127248E5" w14:textId="77777777" w:rsidR="00E63465" w:rsidRDefault="00E63465" w:rsidP="00916222"/>
    <w:p w14:paraId="4563276D" w14:textId="77777777" w:rsidR="00E63465" w:rsidRDefault="00E63465" w:rsidP="00916222"/>
    <w:p w14:paraId="07EC4DDA" w14:textId="77777777" w:rsidR="00E63465" w:rsidRDefault="00E63465" w:rsidP="00916222"/>
    <w:p w14:paraId="0F736217" w14:textId="77777777" w:rsidR="00E63465" w:rsidRDefault="00E63465" w:rsidP="00916222"/>
    <w:p w14:paraId="5886C12E" w14:textId="77777777" w:rsidR="00E63465" w:rsidRDefault="00E63465" w:rsidP="00916222"/>
    <w:p w14:paraId="44ADDDB9" w14:textId="77777777" w:rsidR="00E63465" w:rsidRDefault="00E63465" w:rsidP="00916222"/>
    <w:p w14:paraId="5D1FDE25" w14:textId="77777777" w:rsidR="00E63465" w:rsidRDefault="00E63465" w:rsidP="00916222"/>
    <w:p w14:paraId="2A9A0669" w14:textId="77777777" w:rsidR="00E63465" w:rsidRDefault="00E63465" w:rsidP="00916222"/>
    <w:p w14:paraId="71F4C33B" w14:textId="77777777" w:rsidR="00E63465" w:rsidRDefault="00E63465" w:rsidP="00916222"/>
    <w:p w14:paraId="55F2AD83" w14:textId="77777777" w:rsidR="000875FB" w:rsidRDefault="000875FB" w:rsidP="00916222">
      <w:r>
        <w:br w:type="column"/>
      </w:r>
    </w:p>
    <w:p w14:paraId="59F756D3" w14:textId="77777777" w:rsidR="000875FB" w:rsidRDefault="000875FB" w:rsidP="00916222"/>
    <w:p w14:paraId="00CACD80" w14:textId="77777777" w:rsidR="001C7823" w:rsidRPr="007E07E2" w:rsidRDefault="000875FB" w:rsidP="007E07E2">
      <w:pPr>
        <w:pStyle w:val="Heading1"/>
      </w:pPr>
      <w:r>
        <w:br w:type="column"/>
      </w:r>
      <w:r w:rsidR="001C7823" w:rsidRPr="007E07E2">
        <w:lastRenderedPageBreak/>
        <w:t>Example</w:t>
      </w:r>
      <w:r w:rsidR="00C009E2" w:rsidRPr="007E07E2">
        <w:t xml:space="preserve"> case</w:t>
      </w:r>
      <w:r w:rsidR="001C7823" w:rsidRPr="007E07E2">
        <w:t xml:space="preserve">s </w:t>
      </w:r>
    </w:p>
    <w:p w14:paraId="7F3A49BD" w14:textId="77777777" w:rsidR="00A1075D" w:rsidRPr="00A1075D" w:rsidRDefault="00A1075D" w:rsidP="00C009E2">
      <w:pPr>
        <w:pStyle w:val="Heading2"/>
      </w:pPr>
      <w:r w:rsidRPr="00A1075D">
        <w:t xml:space="preserve">Case Study </w:t>
      </w:r>
      <w:r>
        <w:t>1.</w:t>
      </w:r>
      <w:r w:rsidRPr="00A1075D">
        <w:t>1</w:t>
      </w:r>
      <w:r w:rsidR="00EE43B0">
        <w:t xml:space="preserve"> -</w:t>
      </w:r>
      <w:r w:rsidRPr="00A1075D">
        <w:t xml:space="preserve"> Decisions based on science </w:t>
      </w:r>
      <w:proofErr w:type="spellStart"/>
      <w:r w:rsidR="00C009E2">
        <w:t>vs</w:t>
      </w:r>
      <w:proofErr w:type="spellEnd"/>
      <w:r w:rsidRPr="00A1075D">
        <w:t xml:space="preserve"> politics</w:t>
      </w:r>
    </w:p>
    <w:p w14:paraId="7A2BD83C" w14:textId="7912EA13" w:rsidR="00A1075D" w:rsidRPr="00A1075D" w:rsidRDefault="00E321D0" w:rsidP="00A1075D">
      <w:r>
        <w:t>A major media outlet broadcasts a</w:t>
      </w:r>
      <w:r w:rsidR="00A1075D" w:rsidRPr="00A1075D">
        <w:t xml:space="preserve"> television programme about a government that has decided to ban GM crops on the basis they may adversely affect the nation’s food and drink policy. A live debate is taking place via the programme’s </w:t>
      </w:r>
      <w:proofErr w:type="spellStart"/>
      <w:r w:rsidR="00A1075D" w:rsidRPr="00A1075D">
        <w:t>hashtag</w:t>
      </w:r>
      <w:proofErr w:type="spellEnd"/>
      <w:r w:rsidR="00A1075D" w:rsidRPr="00A1075D">
        <w:t xml:space="preserve">. As a science communicator, what action </w:t>
      </w:r>
      <w:r w:rsidR="009457BB">
        <w:t>would</w:t>
      </w:r>
      <w:r w:rsidR="00A1075D" w:rsidRPr="00A1075D">
        <w:t xml:space="preserve"> you take? How do you tread a path between those who are still influenced by “Frankenstein food” headlines and those who distrust political decisions?</w:t>
      </w:r>
    </w:p>
    <w:p w14:paraId="7F1375D9" w14:textId="77777777" w:rsidR="00A1075D" w:rsidRPr="00A1075D" w:rsidRDefault="00A1075D" w:rsidP="00A1075D">
      <w:pPr>
        <w:pStyle w:val="Quote"/>
      </w:pPr>
      <w:r w:rsidRPr="00A1075D">
        <w:t>Soil Association: “Scotland is joining a growing movement of countries and regions all over the world rejecting GM crops because they threaten the environment, human health and farmers' livelihoods. Scotland's determination to keep out GM crops is good news for the UK as a whole, because it sets a high standard that England, Wales and Northern Ireland must now live up to.”</w:t>
      </w:r>
    </w:p>
    <w:p w14:paraId="289CF002" w14:textId="43C58CAE" w:rsidR="00A1075D" w:rsidRPr="00A1075D" w:rsidRDefault="00A1075D" w:rsidP="00A1075D">
      <w:pPr>
        <w:pStyle w:val="Quote"/>
      </w:pPr>
      <w:r w:rsidRPr="00A1075D">
        <w:t xml:space="preserve">Group of </w:t>
      </w:r>
      <w:r w:rsidR="009457BB">
        <w:t>u</w:t>
      </w:r>
      <w:r w:rsidRPr="00A1075D">
        <w:t>niversities</w:t>
      </w:r>
      <w:r w:rsidR="009457BB">
        <w:t xml:space="preserve"> and r</w:t>
      </w:r>
      <w:r w:rsidRPr="00A1075D">
        <w:t xml:space="preserve">esearch </w:t>
      </w:r>
      <w:r w:rsidR="009457BB">
        <w:t>o</w:t>
      </w:r>
      <w:r w:rsidRPr="00A1075D">
        <w:t>rganisations: “Genetic modification of plants has become a well established method and has a 20-year track record of safe use worldwide, as evidenced by the European Academies Science Advisory Council report, Planting the Future</w:t>
      </w:r>
      <w:r w:rsidR="00E321D0">
        <w:t>.</w:t>
      </w:r>
      <w:r w:rsidRPr="00A1075D">
        <w:t>”</w:t>
      </w:r>
    </w:p>
    <w:p w14:paraId="27B03F0A" w14:textId="77777777" w:rsidR="00A1075D" w:rsidRPr="00A1075D" w:rsidRDefault="00A1075D" w:rsidP="00715030">
      <w:pPr>
        <w:pStyle w:val="Heading2"/>
      </w:pPr>
      <w:r w:rsidRPr="00A1075D">
        <w:t xml:space="preserve">Case Study </w:t>
      </w:r>
      <w:r>
        <w:t>1.</w:t>
      </w:r>
      <w:r w:rsidR="00EE43B0">
        <w:t>2 -</w:t>
      </w:r>
      <w:r w:rsidRPr="00A1075D">
        <w:t xml:space="preserve"> Reinvigoration of a discredited theory</w:t>
      </w:r>
    </w:p>
    <w:p w14:paraId="2F6F32F5" w14:textId="77777777" w:rsidR="00A1075D" w:rsidRPr="00A1075D" w:rsidRDefault="00A1075D" w:rsidP="00A1075D">
      <w:r w:rsidRPr="00A1075D">
        <w:t>A film festival has programmed an event with a medical doctor, now disbarred, who was at the centre of a now discredited study into links between vaccination and autism – a study which at the time led to considerable media coverage and influenced thousands of parents, arguably putting their children’s health at risk, by not vaccinating against severe childhood conditions. How do you contribute to the online discussion seeking to have the event removed from the programme?</w:t>
      </w:r>
      <w:r w:rsidR="00E321D0">
        <w:t xml:space="preserve"> </w:t>
      </w:r>
      <w:r w:rsidRPr="00A1075D">
        <w:t>How do you defend against the constraining ‘freedom of speech’ counterargument that is trending?</w:t>
      </w:r>
    </w:p>
    <w:p w14:paraId="5802B00D" w14:textId="403CBBE3" w:rsidR="00DC0D95" w:rsidRDefault="00A1075D" w:rsidP="00DC0D95">
      <w:pPr>
        <w:pStyle w:val="Quote"/>
      </w:pPr>
      <w:r w:rsidRPr="00A1075D">
        <w:t>“Having learned lessons the hard way in the past, this time the scientific community was ready for the fight. “Four or five years ago we weren’t as well organi</w:t>
      </w:r>
      <w:r w:rsidR="009457BB">
        <w:t>s</w:t>
      </w:r>
      <w:r w:rsidRPr="00A1075D">
        <w:t>ed and people didn’t realize the importance of responding quickly and strongly,” said Alison Singer, the president of the Autism Science Foundation and a member of the IAC listserv.</w:t>
      </w:r>
    </w:p>
    <w:p w14:paraId="7A28D4C3" w14:textId="77777777" w:rsidR="00DC0D95" w:rsidRPr="00DC0D95" w:rsidRDefault="00DC0D95" w:rsidP="00DC0D95">
      <w:pPr>
        <w:pStyle w:val="Quote"/>
      </w:pPr>
      <w:r w:rsidRPr="00DC0D95">
        <w:t xml:space="preserve">“Today, we know that we have to respond to every incident however large or small, because if you leave any of these discredited theories unchallenged, it </w:t>
      </w:r>
      <w:r w:rsidRPr="00DC0D95">
        <w:lastRenderedPageBreak/>
        <w:t xml:space="preserve">allows people to think that there’s </w:t>
      </w:r>
      <w:r>
        <w:t>something still to be discussed …</w:t>
      </w:r>
      <w:r w:rsidRPr="00DC0D95">
        <w:t>”</w:t>
      </w:r>
    </w:p>
    <w:p w14:paraId="0B772837" w14:textId="3CD383DC" w:rsidR="00EE43B0" w:rsidRDefault="00EE43B0" w:rsidP="00DC0D95">
      <w:pPr>
        <w:pStyle w:val="Heading2"/>
      </w:pPr>
      <w:r>
        <w:t xml:space="preserve">Case study 2.1 - </w:t>
      </w:r>
      <w:r w:rsidRPr="00EE43B0">
        <w:t>Disc</w:t>
      </w:r>
      <w:r w:rsidR="009457BB">
        <w:t>overy of a Higgs-like Boson</w:t>
      </w:r>
    </w:p>
    <w:p w14:paraId="754E84B1" w14:textId="77777777" w:rsidR="00F40825" w:rsidRPr="00A1075D" w:rsidRDefault="00EE43B0" w:rsidP="00A1075D">
      <w:r w:rsidRPr="00EE43B0">
        <w:t xml:space="preserve">During the July 4th Higgs Update, CERN’s </w:t>
      </w:r>
      <w:r w:rsidR="00DC0D95">
        <w:t>c</w:t>
      </w:r>
      <w:r w:rsidRPr="00EE43B0">
        <w:t xml:space="preserve">ommunications </w:t>
      </w:r>
      <w:r w:rsidR="00DC0D95">
        <w:t>g</w:t>
      </w:r>
      <w:r w:rsidRPr="00EE43B0">
        <w:t xml:space="preserve">roup were able to use a number of digital technologies to communicate and engage with their audiences. A video feed of the scientific seminar was provided, along with a live blog that allowed external audiences to engage to some degree. An experimentalist was on hand to deal with any scientific question. </w:t>
      </w:r>
      <w:r w:rsidR="00DC0D95" w:rsidRPr="00EE43B0">
        <w:t xml:space="preserve">Social media was also used during the </w:t>
      </w:r>
      <w:r w:rsidR="00DC0D95">
        <w:t>p</w:t>
      </w:r>
      <w:r w:rsidR="00DC0D95" w:rsidRPr="00EE43B0">
        <w:t xml:space="preserve">ress </w:t>
      </w:r>
      <w:r w:rsidR="00DC0D95">
        <w:t>c</w:t>
      </w:r>
      <w:r w:rsidR="00DC0D95" w:rsidRPr="00EE43B0">
        <w:t>onference, with questions from Twitter being relayed to the speakers.</w:t>
      </w:r>
      <w:r w:rsidR="00DC0D95">
        <w:t xml:space="preserve"> </w:t>
      </w:r>
      <w:r w:rsidRPr="00EE43B0">
        <w:t xml:space="preserve">One of the tweets, quoting the director general exclaiming ‘We’ve got it’ went viral and was picked up by the media. </w:t>
      </w:r>
    </w:p>
    <w:p w14:paraId="60457BC6" w14:textId="6D3F2249" w:rsidR="00EE43B0" w:rsidRDefault="00EE43B0" w:rsidP="00715030">
      <w:pPr>
        <w:pStyle w:val="Heading2"/>
      </w:pPr>
      <w:proofErr w:type="gramStart"/>
      <w:r>
        <w:t>Case study 3.1.</w:t>
      </w:r>
      <w:proofErr w:type="gramEnd"/>
      <w:r>
        <w:t xml:space="preserve"> – Women in </w:t>
      </w:r>
      <w:r w:rsidR="009457BB">
        <w:t>s</w:t>
      </w:r>
      <w:r>
        <w:t>cience</w:t>
      </w:r>
    </w:p>
    <w:p w14:paraId="64AA5656" w14:textId="2A134E52" w:rsidR="00EE43B0" w:rsidRDefault="00EE43B0" w:rsidP="00EE43B0">
      <w:r>
        <w:t>In July 2015, in a keynote speech at a conference of science writ</w:t>
      </w:r>
      <w:r w:rsidR="00C924FA">
        <w:t>ers</w:t>
      </w:r>
      <w:r>
        <w:t xml:space="preserve"> a Nobel Prize-winning scientist, gave it as his opinion that women in the lab were sexy and distracting, prone to weeping and best segregated into their own laboratories. The remarks were relayed into the </w:t>
      </w:r>
      <w:proofErr w:type="spellStart"/>
      <w:r>
        <w:t>Twittersphere</w:t>
      </w:r>
      <w:proofErr w:type="spellEnd"/>
      <w:r>
        <w:t xml:space="preserve"> and </w:t>
      </w:r>
      <w:r w:rsidR="00C924FA">
        <w:t>the scientist</w:t>
      </w:r>
      <w:r>
        <w:t xml:space="preserve"> was globally, and personally, attacked on a range of social media. Within a few days, </w:t>
      </w:r>
      <w:r w:rsidR="00C924FA">
        <w:t>the scientist</w:t>
      </w:r>
      <w:r>
        <w:t xml:space="preserve"> had resigned from his honorary post at a UK university. The university authorities reviewed the affaire a few weeks later but decided not to re-instate him; they said it was impossible for them to remain associated with someone who had so deeply undermined the university’s reputation for supporting female scientists. There was a certain, and inevitable backlash; </w:t>
      </w:r>
      <w:r w:rsidR="00C924FA">
        <w:t>the scientist</w:t>
      </w:r>
      <w:r>
        <w:t>’s supporters claimed the remarks were a feeble attempt at a joke that had been badly misunderstood.</w:t>
      </w:r>
    </w:p>
    <w:p w14:paraId="75BF014C" w14:textId="77777777" w:rsidR="00EE43B0" w:rsidRDefault="00EE43B0" w:rsidP="00715030">
      <w:pPr>
        <w:pStyle w:val="Heading2"/>
      </w:pPr>
      <w:proofErr w:type="gramStart"/>
      <w:r>
        <w:t>Case study 3.2.</w:t>
      </w:r>
      <w:proofErr w:type="gramEnd"/>
      <w:r>
        <w:t xml:space="preserve"> – Understanding </w:t>
      </w:r>
      <w:proofErr w:type="spellStart"/>
      <w:r>
        <w:t>fracking</w:t>
      </w:r>
      <w:proofErr w:type="spellEnd"/>
    </w:p>
    <w:p w14:paraId="3BA1BB91" w14:textId="276287C1" w:rsidR="00F40825" w:rsidRDefault="00EE43B0" w:rsidP="00CF428D">
      <w:r>
        <w:t xml:space="preserve">In October 2015, </w:t>
      </w:r>
      <w:r w:rsidR="00C924FA">
        <w:t xml:space="preserve">an emeritus </w:t>
      </w:r>
      <w:r>
        <w:t xml:space="preserve">professor of science engagement at a UK university and </w:t>
      </w:r>
      <w:r w:rsidR="009457BB">
        <w:t>recently appointed</w:t>
      </w:r>
      <w:r>
        <w:t xml:space="preserve"> chair of an industry group, was interviewed by a journalist from </w:t>
      </w:r>
      <w:r w:rsidRPr="009457BB">
        <w:rPr>
          <w:i/>
        </w:rPr>
        <w:t>The Times</w:t>
      </w:r>
      <w:r w:rsidR="00C924FA">
        <w:t xml:space="preserve"> newspaper</w:t>
      </w:r>
      <w:r>
        <w:t xml:space="preserve">. In her interview, </w:t>
      </w:r>
      <w:r w:rsidR="00C924FA">
        <w:t>she</w:t>
      </w:r>
      <w:r>
        <w:t xml:space="preserve"> discussed why she believed more women than men are opposed to </w:t>
      </w:r>
      <w:proofErr w:type="spellStart"/>
      <w:r>
        <w:t>fracking</w:t>
      </w:r>
      <w:proofErr w:type="spellEnd"/>
      <w:r>
        <w:t xml:space="preserve"> – that they may well have dropped science at 16, so have less science education, so don’t know the facts and don’t understand the issues. Women, she felt were less likely to be persuaded by facts than men and more likely to go with their gut instinct on what they might see as threats to their family. In other newspapers and on social media, this led to headlines such as ‘leading scientist claims women “don’t understand” </w:t>
      </w:r>
      <w:proofErr w:type="spellStart"/>
      <w:r>
        <w:lastRenderedPageBreak/>
        <w:t>fracking</w:t>
      </w:r>
      <w:proofErr w:type="spellEnd"/>
      <w:r>
        <w:t>’. The reaction from other female scientists and female government ministers was rapid</w:t>
      </w:r>
      <w:proofErr w:type="gramStart"/>
      <w:r>
        <w:t>;</w:t>
      </w:r>
      <w:proofErr w:type="gramEnd"/>
      <w:r>
        <w:t xml:space="preserve"> generally describing the comments as ‘unhelpful’. </w:t>
      </w:r>
      <w:r w:rsidR="00C924FA">
        <w:t>The professor</w:t>
      </w:r>
      <w:r>
        <w:t xml:space="preserve"> was invited to respond by an online edition of a national newspaper</w:t>
      </w:r>
      <w:r w:rsidR="00776C62">
        <w:t>.</w:t>
      </w:r>
    </w:p>
    <w:p w14:paraId="46A5865D" w14:textId="77777777" w:rsidR="00F40825" w:rsidRDefault="00EE43B0" w:rsidP="00715030">
      <w:pPr>
        <w:pStyle w:val="Heading2"/>
      </w:pPr>
      <w:r>
        <w:t xml:space="preserve">Case study 4.1 </w:t>
      </w:r>
      <w:r w:rsidR="00776C62">
        <w:t>-</w:t>
      </w:r>
      <w:r>
        <w:t xml:space="preserve"> </w:t>
      </w:r>
      <w:proofErr w:type="spellStart"/>
      <w:r w:rsidR="00776C62">
        <w:t>Crowdfunding</w:t>
      </w:r>
      <w:proofErr w:type="spellEnd"/>
      <w:r w:rsidR="00776C62">
        <w:t xml:space="preserve"> archaeology </w:t>
      </w:r>
    </w:p>
    <w:p w14:paraId="57206BB6" w14:textId="0985637A" w:rsidR="00C924FA" w:rsidRDefault="00EE43B0" w:rsidP="00EE43B0">
      <w:r>
        <w:t xml:space="preserve">A researcher in </w:t>
      </w:r>
      <w:r w:rsidR="009457BB">
        <w:t>a</w:t>
      </w:r>
      <w:r>
        <w:t>rchaeology from the University of Aberdeen</w:t>
      </w:r>
      <w:r w:rsidR="00C924FA">
        <w:t>, who had</w:t>
      </w:r>
      <w:r>
        <w:t xml:space="preserve"> existing groups that were regu</w:t>
      </w:r>
      <w:r w:rsidR="00C924FA">
        <w:t>larly engaging with their projects,</w:t>
      </w:r>
      <w:r>
        <w:t xml:space="preserve"> </w:t>
      </w:r>
      <w:r w:rsidR="00C924FA">
        <w:t xml:space="preserve">has </w:t>
      </w:r>
      <w:r>
        <w:t>established a Just Giving page through the university</w:t>
      </w:r>
      <w:r w:rsidR="00C924FA">
        <w:t>’s</w:t>
      </w:r>
      <w:r>
        <w:t xml:space="preserve"> donations system </w:t>
      </w:r>
      <w:r w:rsidR="00C924FA">
        <w:t>to help fund their research</w:t>
      </w:r>
      <w:r>
        <w:t xml:space="preserve">. </w:t>
      </w:r>
    </w:p>
    <w:p w14:paraId="11D0FB5D" w14:textId="77777777" w:rsidR="00C924FA" w:rsidRDefault="00EE43B0" w:rsidP="00EE43B0">
      <w:r>
        <w:t>Within</w:t>
      </w:r>
      <w:r w:rsidR="00C924FA">
        <w:t xml:space="preserve"> their descriptor they list</w:t>
      </w:r>
      <w:r>
        <w:t xml:space="preserve"> what different amounts of money donated w</w:t>
      </w:r>
      <w:r w:rsidR="00C924FA">
        <w:t>ill</w:t>
      </w:r>
      <w:r>
        <w:t xml:space="preserve"> fund. They keep in regular contact with supporters through an active Facebook group and through local talks and discussions. They link clearly to webpages with further information and have worked with the central university communications team to spread their message as wide as possible. </w:t>
      </w:r>
    </w:p>
    <w:p w14:paraId="1947D4E3" w14:textId="77777777" w:rsidR="00EE43B0" w:rsidRDefault="00EE43B0" w:rsidP="00EE43B0">
      <w:r>
        <w:t>The project is very locally focused but has g</w:t>
      </w:r>
      <w:r w:rsidR="00C924FA">
        <w:t>enerated interest from further a</w:t>
      </w:r>
      <w:r>
        <w:t xml:space="preserve">field </w:t>
      </w:r>
      <w:r w:rsidR="00C924FA">
        <w:t>by</w:t>
      </w:r>
      <w:r>
        <w:t xml:space="preserve"> those that are interested in that particular area of archaeology. They set a target of £5,000 and so far have raised over £</w:t>
      </w:r>
      <w:proofErr w:type="gramStart"/>
      <w:r>
        <w:t>2</w:t>
      </w:r>
      <w:r w:rsidR="00C924FA">
        <w:t>,</w:t>
      </w:r>
      <w:r>
        <w:t>000 which</w:t>
      </w:r>
      <w:proofErr w:type="gramEnd"/>
      <w:r>
        <w:t xml:space="preserve"> has helped them move forward with their project.</w:t>
      </w:r>
    </w:p>
    <w:p w14:paraId="73BEC17C" w14:textId="77777777" w:rsidR="00EE43B0" w:rsidRDefault="00776C62" w:rsidP="00715030">
      <w:pPr>
        <w:pStyle w:val="Heading2"/>
      </w:pPr>
      <w:r>
        <w:t xml:space="preserve">Case study 4.2 - </w:t>
      </w:r>
      <w:proofErr w:type="spellStart"/>
      <w:r>
        <w:t>Crowdfunding</w:t>
      </w:r>
      <w:proofErr w:type="spellEnd"/>
      <w:r>
        <w:t xml:space="preserve"> migration ecology </w:t>
      </w:r>
    </w:p>
    <w:p w14:paraId="781194A6" w14:textId="1CD6E81A" w:rsidR="00C924FA" w:rsidRDefault="00EE43B0" w:rsidP="00EE43B0">
      <w:r>
        <w:t xml:space="preserve">A researcher in Boston used the </w:t>
      </w:r>
      <w:r w:rsidR="009457BB">
        <w:t>experiment.com</w:t>
      </w:r>
      <w:r>
        <w:t xml:space="preserve"> website to </w:t>
      </w:r>
      <w:proofErr w:type="spellStart"/>
      <w:r>
        <w:t>crowdfund</w:t>
      </w:r>
      <w:proofErr w:type="spellEnd"/>
      <w:r>
        <w:t xml:space="preserve"> part of her research</w:t>
      </w:r>
      <w:r w:rsidR="00C924FA">
        <w:t>,</w:t>
      </w:r>
      <w:r>
        <w:t xml:space="preserve"> which was linked to fish migration in the local bay. </w:t>
      </w:r>
    </w:p>
    <w:p w14:paraId="5580A601" w14:textId="7B92E903" w:rsidR="00715030" w:rsidRDefault="00EE43B0" w:rsidP="00EE43B0">
      <w:r>
        <w:t>Experiment.com helped her create a video, descriptor</w:t>
      </w:r>
      <w:r w:rsidR="00C924FA">
        <w:t xml:space="preserve"> and incentives for her project;</w:t>
      </w:r>
      <w:r>
        <w:t xml:space="preserve"> none of which involved any extra funding </w:t>
      </w:r>
      <w:r w:rsidR="00C924FA">
        <w:t>(</w:t>
      </w:r>
      <w:r>
        <w:t>e.g. weekly updates from her trip, exclusive photos from her research boat and the top incentive was a trip on a local lobster boat</w:t>
      </w:r>
      <w:r w:rsidR="00C924FA">
        <w:t>)</w:t>
      </w:r>
      <w:r>
        <w:t xml:space="preserve">. Research groups often have links to experiences that members of the public are unable to access and she used this to raise her profile. Her university and </w:t>
      </w:r>
      <w:r w:rsidR="00C924FA">
        <w:t xml:space="preserve">the </w:t>
      </w:r>
      <w:r>
        <w:t xml:space="preserve">local press publicised her scheme and she was invited to deliver talks to community groups. </w:t>
      </w:r>
    </w:p>
    <w:p w14:paraId="436D5E63" w14:textId="7FA859C9" w:rsidR="00AD2991" w:rsidRDefault="00EE43B0" w:rsidP="006A30DF">
      <w:pPr>
        <w:pBdr>
          <w:bottom w:val="single" w:sz="4" w:space="1" w:color="auto"/>
        </w:pBdr>
      </w:pPr>
      <w:r>
        <w:t>Through this</w:t>
      </w:r>
      <w:r w:rsidR="009457BB">
        <w:t>,</w:t>
      </w:r>
      <w:r>
        <w:t xml:space="preserve"> she </w:t>
      </w:r>
      <w:r w:rsidR="009457BB">
        <w:t>established</w:t>
      </w:r>
      <w:r>
        <w:t xml:space="preserve"> a close relationship with local fishermen who, in turn, fed back into her project with research data on what fish they were catching and observations about conditions, </w:t>
      </w:r>
      <w:r w:rsidR="009457BB">
        <w:t xml:space="preserve">such as </w:t>
      </w:r>
      <w:r>
        <w:t xml:space="preserve">water height. Her project was fully funded and she then launched a second fundraising campaign to support an additional part of the project (a large survey of local fishermen). This second part of the project would not have been created without the </w:t>
      </w:r>
      <w:r>
        <w:lastRenderedPageBreak/>
        <w:t xml:space="preserve">relationships she </w:t>
      </w:r>
      <w:r w:rsidR="00C924FA">
        <w:t>developed through</w:t>
      </w:r>
      <w:r>
        <w:t xml:space="preserve"> the </w:t>
      </w:r>
      <w:proofErr w:type="spellStart"/>
      <w:r w:rsidR="00C924FA">
        <w:t>crowdfunding</w:t>
      </w:r>
      <w:proofErr w:type="spellEnd"/>
      <w:r w:rsidR="00C924FA">
        <w:t xml:space="preserve"> activities</w:t>
      </w:r>
      <w:r>
        <w:t>.</w:t>
      </w:r>
    </w:p>
    <w:p w14:paraId="55CAD6A1" w14:textId="77777777" w:rsidR="006A30DF" w:rsidRDefault="006A30DF" w:rsidP="006A30DF">
      <w:pPr>
        <w:pBdr>
          <w:bottom w:val="single" w:sz="4" w:space="1" w:color="auto"/>
        </w:pBdr>
      </w:pPr>
    </w:p>
    <w:p w14:paraId="6198B015" w14:textId="77777777" w:rsidR="00D05CD9" w:rsidRDefault="00C26D36" w:rsidP="00C26D36">
      <w:pPr>
        <w:pStyle w:val="Heading1"/>
      </w:pPr>
      <w:r>
        <w:t>Notes</w:t>
      </w:r>
    </w:p>
    <w:p w14:paraId="39A80E6A" w14:textId="77777777" w:rsidR="008F5380" w:rsidRDefault="008F5380" w:rsidP="00C26D36">
      <w:pPr>
        <w:pStyle w:val="Heading1"/>
        <w:rPr>
          <w:rFonts w:asciiTheme="minorHAnsi" w:eastAsiaTheme="minorHAnsi" w:hAnsiTheme="minorHAnsi" w:cstheme="minorBidi"/>
          <w:color w:val="auto"/>
          <w:sz w:val="22"/>
          <w:szCs w:val="22"/>
        </w:rPr>
      </w:pPr>
    </w:p>
    <w:p w14:paraId="7F3DCADA" w14:textId="77777777" w:rsidR="00C26D36" w:rsidRPr="00C009E2" w:rsidRDefault="00916222" w:rsidP="00C26D36">
      <w:pPr>
        <w:pStyle w:val="Heading1"/>
      </w:pPr>
      <w:r>
        <w:br w:type="column"/>
      </w:r>
      <w:r w:rsidR="00C26D36" w:rsidRPr="00C009E2">
        <w:lastRenderedPageBreak/>
        <w:t>Issues and practical strategies</w:t>
      </w:r>
    </w:p>
    <w:p w14:paraId="009BFEF1" w14:textId="77777777" w:rsidR="00C26D36" w:rsidRDefault="00C26D36" w:rsidP="00C26D36">
      <w:r>
        <w:t>Be prepared</w:t>
      </w:r>
    </w:p>
    <w:p w14:paraId="7B900CD5" w14:textId="77777777" w:rsidR="00C26D36" w:rsidRDefault="00C26D36" w:rsidP="00C26D36">
      <w:pPr>
        <w:pStyle w:val="ListParagraph"/>
        <w:numPr>
          <w:ilvl w:val="0"/>
          <w:numId w:val="10"/>
        </w:numPr>
      </w:pPr>
      <w:r>
        <w:t>Develop and maintain a project or research team communication plan.</w:t>
      </w:r>
    </w:p>
    <w:p w14:paraId="60494ACD" w14:textId="77777777" w:rsidR="00C26D36" w:rsidRDefault="00C26D36" w:rsidP="00C26D36">
      <w:pPr>
        <w:pStyle w:val="ListParagraph"/>
        <w:numPr>
          <w:ilvl w:val="0"/>
          <w:numId w:val="10"/>
        </w:numPr>
      </w:pPr>
      <w:r>
        <w:t>Create a menu of available media options supported by your employer (e.g. websites, blogs, email) or made available to you through a third party (e.g. Twitter, YouTube).</w:t>
      </w:r>
    </w:p>
    <w:p w14:paraId="76C796C7" w14:textId="77777777" w:rsidR="00C26D36" w:rsidRDefault="00C26D36" w:rsidP="00C26D36">
      <w:pPr>
        <w:pStyle w:val="ListParagraph"/>
        <w:numPr>
          <w:ilvl w:val="0"/>
          <w:numId w:val="10"/>
        </w:numPr>
      </w:pPr>
      <w:r>
        <w:t>Identify and communicate clear roles and responsibilities for engagement.</w:t>
      </w:r>
    </w:p>
    <w:p w14:paraId="61F0373E" w14:textId="77777777" w:rsidR="00C26D36" w:rsidRDefault="00C26D36" w:rsidP="00C26D36">
      <w:r>
        <w:t>Be strategic</w:t>
      </w:r>
    </w:p>
    <w:p w14:paraId="5784358A" w14:textId="77777777" w:rsidR="00C26D36" w:rsidRDefault="00C26D36" w:rsidP="00C26D36">
      <w:pPr>
        <w:pStyle w:val="ListParagraph"/>
        <w:numPr>
          <w:ilvl w:val="0"/>
          <w:numId w:val="9"/>
        </w:numPr>
      </w:pPr>
      <w:r>
        <w:t xml:space="preserve">Who do you want to engage </w:t>
      </w:r>
      <w:r w:rsidR="001979BF">
        <w:t xml:space="preserve">with </w:t>
      </w:r>
      <w:r>
        <w:t>and why?</w:t>
      </w:r>
    </w:p>
    <w:p w14:paraId="0606DE2E" w14:textId="77777777" w:rsidR="00C26D36" w:rsidRDefault="001979BF" w:rsidP="00C26D36">
      <w:pPr>
        <w:pStyle w:val="ListParagraph"/>
        <w:numPr>
          <w:ilvl w:val="0"/>
          <w:numId w:val="9"/>
        </w:numPr>
      </w:pPr>
      <w:r>
        <w:t>Where do they hang</w:t>
      </w:r>
      <w:r w:rsidR="00C26D36">
        <w:t>out online?</w:t>
      </w:r>
    </w:p>
    <w:p w14:paraId="50864587" w14:textId="77777777" w:rsidR="00C26D36" w:rsidRDefault="00C26D36" w:rsidP="00C26D36">
      <w:pPr>
        <w:pStyle w:val="ListParagraph"/>
        <w:numPr>
          <w:ilvl w:val="0"/>
          <w:numId w:val="9"/>
        </w:numPr>
      </w:pPr>
      <w:r>
        <w:t>What benefits can you bring to them?</w:t>
      </w:r>
    </w:p>
    <w:p w14:paraId="4A263C6F" w14:textId="77777777" w:rsidR="00C26D36" w:rsidRDefault="00C26D36" w:rsidP="00C26D36">
      <w:pPr>
        <w:pStyle w:val="ListParagraph"/>
        <w:numPr>
          <w:ilvl w:val="0"/>
          <w:numId w:val="9"/>
        </w:numPr>
      </w:pPr>
      <w:r>
        <w:t>When will be the right time to engage each group (e.g. pre, during and post project)?</w:t>
      </w:r>
    </w:p>
    <w:p w14:paraId="37E959D9" w14:textId="77777777" w:rsidR="00C26D36" w:rsidRDefault="00C26D36" w:rsidP="00C26D36">
      <w:r>
        <w:t>Be reflective</w:t>
      </w:r>
    </w:p>
    <w:p w14:paraId="0E28A66A" w14:textId="77777777" w:rsidR="00C26D36" w:rsidRDefault="00C26D36" w:rsidP="00C26D36">
      <w:pPr>
        <w:pStyle w:val="ListParagraph"/>
        <w:numPr>
          <w:ilvl w:val="0"/>
          <w:numId w:val="11"/>
        </w:numPr>
      </w:pPr>
      <w:r>
        <w:t>What research values (e.g</w:t>
      </w:r>
      <w:r w:rsidR="001979BF">
        <w:t>. authority, accuracy, openness</w:t>
      </w:r>
      <w:r>
        <w:t>) do you communicate?</w:t>
      </w:r>
    </w:p>
    <w:p w14:paraId="4884D60C" w14:textId="77777777" w:rsidR="00C26D36" w:rsidRDefault="00C26D36" w:rsidP="00C26D36">
      <w:pPr>
        <w:pStyle w:val="ListParagraph"/>
        <w:numPr>
          <w:ilvl w:val="0"/>
          <w:numId w:val="11"/>
        </w:numPr>
      </w:pPr>
      <w:r>
        <w:t>What capacity do you have for engagement individually, and how can you extend your reach through colleagues and collaborators?</w:t>
      </w:r>
    </w:p>
    <w:p w14:paraId="2B146446" w14:textId="77777777" w:rsidR="00C26D36" w:rsidRDefault="00C26D36" w:rsidP="00C26D36">
      <w:pPr>
        <w:pStyle w:val="ListParagraph"/>
        <w:numPr>
          <w:ilvl w:val="0"/>
          <w:numId w:val="11"/>
        </w:numPr>
      </w:pPr>
      <w:r>
        <w:t xml:space="preserve">Periodically review your practice, </w:t>
      </w:r>
      <w:r w:rsidR="001979BF">
        <w:t>collect</w:t>
      </w:r>
      <w:r w:rsidR="001F680D">
        <w:t>ing</w:t>
      </w:r>
      <w:r>
        <w:t xml:space="preserve"> independent evidence to </w:t>
      </w:r>
      <w:r w:rsidR="001979BF">
        <w:t>critique</w:t>
      </w:r>
      <w:r>
        <w:t xml:space="preserve"> your approach.</w:t>
      </w:r>
    </w:p>
    <w:p w14:paraId="4857AA12" w14:textId="77777777" w:rsidR="00C26D36" w:rsidRDefault="00C26D36" w:rsidP="00C26D36">
      <w:r>
        <w:t>Be holistic</w:t>
      </w:r>
    </w:p>
    <w:p w14:paraId="662449CE" w14:textId="169AAB45" w:rsidR="00C26D36" w:rsidRDefault="00C26D36" w:rsidP="00C26D36">
      <w:pPr>
        <w:pStyle w:val="ListParagraph"/>
        <w:numPr>
          <w:ilvl w:val="0"/>
          <w:numId w:val="12"/>
        </w:numPr>
      </w:pPr>
      <w:r>
        <w:t xml:space="preserve">How </w:t>
      </w:r>
      <w:r w:rsidR="001979BF">
        <w:t>could</w:t>
      </w:r>
      <w:r>
        <w:t xml:space="preserve"> you combine the use of different online and face-to-face forms of engagement to improve your communication and research?</w:t>
      </w:r>
    </w:p>
    <w:p w14:paraId="193058CD" w14:textId="77777777" w:rsidR="00C26D36" w:rsidRDefault="00C26D36" w:rsidP="00C26D36">
      <w:r>
        <w:t>Be ethical</w:t>
      </w:r>
    </w:p>
    <w:p w14:paraId="6ECB78B3" w14:textId="77777777" w:rsidR="00C26D36" w:rsidRDefault="00C26D36" w:rsidP="00C26D36">
      <w:pPr>
        <w:pStyle w:val="ListParagraph"/>
        <w:numPr>
          <w:ilvl w:val="0"/>
          <w:numId w:val="12"/>
        </w:numPr>
      </w:pPr>
      <w:r>
        <w:t>How transparent is your practice?</w:t>
      </w:r>
    </w:p>
    <w:p w14:paraId="0EE26F21" w14:textId="0BAAE1B7" w:rsidR="00C26D36" w:rsidRDefault="00C26D36" w:rsidP="00C26D36">
      <w:pPr>
        <w:pStyle w:val="ListParagraph"/>
        <w:numPr>
          <w:ilvl w:val="0"/>
          <w:numId w:val="12"/>
        </w:numPr>
      </w:pPr>
      <w:r>
        <w:t>Professional and social integrity reflects acceptable levels of conduct for attributing credit to others and recognising the value of collaboration</w:t>
      </w:r>
      <w:r w:rsidR="009457BB">
        <w:t>. H</w:t>
      </w:r>
      <w:r>
        <w:t xml:space="preserve">owever, engagement activities are typically interdisciplinary and can </w:t>
      </w:r>
      <w:r w:rsidR="009457BB">
        <w:t>be problematic</w:t>
      </w:r>
      <w:r>
        <w:t xml:space="preserve"> when professional or social expectations are not explicitly shared.</w:t>
      </w:r>
    </w:p>
    <w:p w14:paraId="1FCE0175" w14:textId="77777777" w:rsidR="00C26D36" w:rsidRDefault="00C26D36" w:rsidP="00C26D36">
      <w:pPr>
        <w:pStyle w:val="ListParagraph"/>
        <w:numPr>
          <w:ilvl w:val="0"/>
          <w:numId w:val="12"/>
        </w:numPr>
      </w:pPr>
      <w:r>
        <w:t>Recognising the contribution of others can strengthen the social ties that enable collaboration and partnership.</w:t>
      </w:r>
    </w:p>
    <w:p w14:paraId="3D1AAF62" w14:textId="77777777" w:rsidR="00C009E2" w:rsidRDefault="00AD2991" w:rsidP="00C009E2">
      <w:pPr>
        <w:pStyle w:val="Heading1"/>
      </w:pPr>
      <w:r>
        <w:br w:type="column"/>
      </w:r>
      <w:r w:rsidR="00C009E2">
        <w:lastRenderedPageBreak/>
        <w:t>Tools</w:t>
      </w:r>
    </w:p>
    <w:p w14:paraId="43C72030" w14:textId="35A1E174" w:rsidR="00C009E2" w:rsidRDefault="00C009E2" w:rsidP="00C009E2">
      <w:pPr>
        <w:pStyle w:val="Heading2"/>
      </w:pPr>
      <w:r>
        <w:t>Coaching: GROW model</w:t>
      </w:r>
    </w:p>
    <w:p w14:paraId="492AA642" w14:textId="77777777" w:rsidR="00F34B9F" w:rsidRDefault="00F34B9F" w:rsidP="003A5A15">
      <w:r>
        <w:t>The GROW model encourages you to consider:</w:t>
      </w:r>
    </w:p>
    <w:p w14:paraId="0438FD22" w14:textId="6E57BBAD" w:rsidR="00F34B9F" w:rsidRDefault="00F34B9F" w:rsidP="00F34B9F">
      <w:pPr>
        <w:pStyle w:val="ListParagraph"/>
        <w:numPr>
          <w:ilvl w:val="0"/>
          <w:numId w:val="7"/>
        </w:numPr>
      </w:pPr>
      <w:r>
        <w:t>Goal</w:t>
      </w:r>
      <w:r w:rsidR="009457BB">
        <w:t xml:space="preserve"> -</w:t>
      </w:r>
      <w:r>
        <w:t xml:space="preserve"> Something that you want to achieve. </w:t>
      </w:r>
    </w:p>
    <w:p w14:paraId="1953BBF3" w14:textId="2832BFDC" w:rsidR="00F34B9F" w:rsidRDefault="00DE0338" w:rsidP="00F34B9F">
      <w:pPr>
        <w:pStyle w:val="ListParagraph"/>
        <w:numPr>
          <w:ilvl w:val="0"/>
          <w:numId w:val="7"/>
        </w:numPr>
      </w:pPr>
      <w:r>
        <w:t>Reality</w:t>
      </w:r>
      <w:r w:rsidR="009457BB">
        <w:t xml:space="preserve"> -</w:t>
      </w:r>
      <w:r>
        <w:t xml:space="preserve"> Identify w</w:t>
      </w:r>
      <w:r w:rsidR="00F34B9F">
        <w:t>hat the current reality is.</w:t>
      </w:r>
    </w:p>
    <w:p w14:paraId="3C5E0E67" w14:textId="4C4EB570" w:rsidR="00F34B9F" w:rsidRDefault="00F34B9F" w:rsidP="00F34B9F">
      <w:pPr>
        <w:pStyle w:val="ListParagraph"/>
        <w:numPr>
          <w:ilvl w:val="0"/>
          <w:numId w:val="7"/>
        </w:numPr>
      </w:pPr>
      <w:r>
        <w:t>Options</w:t>
      </w:r>
      <w:r w:rsidR="009457BB">
        <w:t xml:space="preserve"> -</w:t>
      </w:r>
      <w:r>
        <w:t xml:space="preserve"> Consider the possible actions to take.</w:t>
      </w:r>
    </w:p>
    <w:p w14:paraId="7F5B56F0" w14:textId="6D384E60" w:rsidR="00F34B9F" w:rsidRDefault="00F34B9F" w:rsidP="00F34B9F">
      <w:pPr>
        <w:pStyle w:val="ListParagraph"/>
        <w:numPr>
          <w:ilvl w:val="0"/>
          <w:numId w:val="7"/>
        </w:numPr>
      </w:pPr>
      <w:r>
        <w:t>Way forward</w:t>
      </w:r>
      <w:r w:rsidR="009457BB">
        <w:t xml:space="preserve"> -</w:t>
      </w:r>
      <w:r>
        <w:t xml:space="preserve"> Pick an option and make a plan.</w:t>
      </w:r>
    </w:p>
    <w:p w14:paraId="6E232700" w14:textId="1FDD0F9D" w:rsidR="00C009E2" w:rsidRDefault="00F34B9F" w:rsidP="00F34B9F">
      <w:r>
        <w:t xml:space="preserve">You may want to consider your professional practice with respect to </w:t>
      </w:r>
      <w:r w:rsidR="009457BB">
        <w:t>s</w:t>
      </w:r>
      <w:r>
        <w:t xml:space="preserve">ocial </w:t>
      </w:r>
      <w:r w:rsidR="009457BB">
        <w:t>m</w:t>
      </w:r>
      <w:r>
        <w:t xml:space="preserve">edia, and apply the GROW model to set a personal goal and develop a plan to achieve it. </w:t>
      </w:r>
    </w:p>
    <w:tbl>
      <w:tblPr>
        <w:tblStyle w:val="TableGrid"/>
        <w:tblW w:w="0" w:type="auto"/>
        <w:tblLook w:val="04A0" w:firstRow="1" w:lastRow="0" w:firstColumn="1" w:lastColumn="0" w:noHBand="0" w:noVBand="1"/>
      </w:tblPr>
      <w:tblGrid>
        <w:gridCol w:w="4863"/>
      </w:tblGrid>
      <w:tr w:rsidR="001979BF" w14:paraId="750F7BA1" w14:textId="77777777" w:rsidTr="000875FB">
        <w:tc>
          <w:tcPr>
            <w:tcW w:w="4863" w:type="dxa"/>
          </w:tcPr>
          <w:p w14:paraId="559C27E8" w14:textId="77777777" w:rsidR="001979BF" w:rsidRPr="00F34B9F" w:rsidRDefault="001979BF" w:rsidP="001979BF">
            <w:r w:rsidRPr="001979BF">
              <w:rPr>
                <w:i/>
              </w:rPr>
              <w:t>Goal</w:t>
            </w:r>
          </w:p>
          <w:p w14:paraId="62B3C153" w14:textId="77777777" w:rsidR="001979BF" w:rsidRDefault="001979BF" w:rsidP="00F34B9F"/>
          <w:p w14:paraId="250C8963" w14:textId="77777777" w:rsidR="001979BF" w:rsidRDefault="001979BF" w:rsidP="00F34B9F"/>
          <w:p w14:paraId="6CFF5495" w14:textId="77777777" w:rsidR="001979BF" w:rsidRDefault="001979BF" w:rsidP="00F34B9F"/>
          <w:p w14:paraId="1A5CCC1F" w14:textId="77777777" w:rsidR="001979BF" w:rsidRPr="00F34B9F" w:rsidRDefault="001979BF" w:rsidP="00F34B9F">
            <w:pPr>
              <w:rPr>
                <w:i/>
              </w:rPr>
            </w:pPr>
          </w:p>
        </w:tc>
      </w:tr>
      <w:tr w:rsidR="001979BF" w14:paraId="4A5769CC" w14:textId="77777777" w:rsidTr="000875FB">
        <w:tc>
          <w:tcPr>
            <w:tcW w:w="4863" w:type="dxa"/>
          </w:tcPr>
          <w:p w14:paraId="6E06BC6E" w14:textId="77777777" w:rsidR="001979BF" w:rsidRDefault="001979BF" w:rsidP="00F34B9F">
            <w:r w:rsidRPr="00F34B9F">
              <w:rPr>
                <w:i/>
              </w:rPr>
              <w:t>Reality</w:t>
            </w:r>
          </w:p>
          <w:p w14:paraId="1377CC5D" w14:textId="77777777" w:rsidR="001979BF" w:rsidRDefault="001979BF" w:rsidP="001979BF"/>
          <w:p w14:paraId="75E7BDC2" w14:textId="77777777" w:rsidR="001979BF" w:rsidRDefault="001979BF" w:rsidP="001979BF"/>
          <w:p w14:paraId="5667C199" w14:textId="77777777" w:rsidR="001979BF" w:rsidRDefault="001979BF" w:rsidP="001979BF"/>
          <w:p w14:paraId="657AE9D0" w14:textId="77777777" w:rsidR="001979BF" w:rsidRDefault="001979BF" w:rsidP="001979BF"/>
          <w:p w14:paraId="3768CB98" w14:textId="77777777" w:rsidR="001979BF" w:rsidRPr="00F34B9F" w:rsidRDefault="001979BF" w:rsidP="00F34B9F">
            <w:pPr>
              <w:rPr>
                <w:i/>
              </w:rPr>
            </w:pPr>
          </w:p>
        </w:tc>
      </w:tr>
      <w:tr w:rsidR="001979BF" w14:paraId="76357FA3" w14:textId="77777777" w:rsidTr="000875FB">
        <w:tc>
          <w:tcPr>
            <w:tcW w:w="4863" w:type="dxa"/>
          </w:tcPr>
          <w:p w14:paraId="1682A050" w14:textId="77777777" w:rsidR="001979BF" w:rsidRPr="00F34B9F" w:rsidRDefault="001979BF" w:rsidP="001979BF">
            <w:pPr>
              <w:rPr>
                <w:i/>
              </w:rPr>
            </w:pPr>
            <w:r w:rsidRPr="00F34B9F">
              <w:rPr>
                <w:i/>
              </w:rPr>
              <w:t>Options</w:t>
            </w:r>
          </w:p>
          <w:p w14:paraId="2C4CD170" w14:textId="77777777" w:rsidR="001979BF" w:rsidRDefault="001979BF" w:rsidP="001979BF"/>
          <w:p w14:paraId="1A0B8E41" w14:textId="77777777" w:rsidR="001979BF" w:rsidRDefault="001979BF" w:rsidP="001979BF"/>
          <w:p w14:paraId="485D21EA" w14:textId="77777777" w:rsidR="001979BF" w:rsidRDefault="001979BF" w:rsidP="001979BF"/>
          <w:p w14:paraId="37EAE0BB" w14:textId="77777777" w:rsidR="001979BF" w:rsidRDefault="001979BF" w:rsidP="001979BF"/>
          <w:p w14:paraId="48BC2DCA" w14:textId="77777777" w:rsidR="001979BF" w:rsidRPr="00F34B9F" w:rsidRDefault="001979BF" w:rsidP="00F34B9F">
            <w:pPr>
              <w:rPr>
                <w:i/>
              </w:rPr>
            </w:pPr>
          </w:p>
        </w:tc>
      </w:tr>
      <w:tr w:rsidR="001979BF" w14:paraId="20039ABF" w14:textId="77777777" w:rsidTr="000875FB">
        <w:tc>
          <w:tcPr>
            <w:tcW w:w="4863" w:type="dxa"/>
          </w:tcPr>
          <w:p w14:paraId="7D6E8792" w14:textId="77777777" w:rsidR="001979BF" w:rsidRDefault="001979BF" w:rsidP="00F34B9F">
            <w:pPr>
              <w:rPr>
                <w:i/>
              </w:rPr>
            </w:pPr>
            <w:r w:rsidRPr="00F34B9F">
              <w:rPr>
                <w:i/>
              </w:rPr>
              <w:t>Way forward</w:t>
            </w:r>
          </w:p>
          <w:p w14:paraId="1453F9E2" w14:textId="77777777" w:rsidR="001979BF" w:rsidRDefault="001979BF" w:rsidP="001979BF"/>
          <w:p w14:paraId="74A600BB" w14:textId="77777777" w:rsidR="001979BF" w:rsidRDefault="001979BF" w:rsidP="001979BF"/>
          <w:p w14:paraId="1F76F787" w14:textId="77777777" w:rsidR="001979BF" w:rsidRDefault="001979BF" w:rsidP="001979BF"/>
          <w:p w14:paraId="3202B79B" w14:textId="77777777" w:rsidR="001979BF" w:rsidRDefault="001979BF" w:rsidP="00F34B9F">
            <w:pPr>
              <w:rPr>
                <w:i/>
              </w:rPr>
            </w:pPr>
          </w:p>
          <w:p w14:paraId="2D4A8CAD" w14:textId="77777777" w:rsidR="001979BF" w:rsidRPr="00F34B9F" w:rsidRDefault="001979BF" w:rsidP="00F34B9F">
            <w:pPr>
              <w:rPr>
                <w:i/>
              </w:rPr>
            </w:pPr>
          </w:p>
        </w:tc>
      </w:tr>
    </w:tbl>
    <w:p w14:paraId="45545951" w14:textId="3336C465" w:rsidR="00433DB4" w:rsidRDefault="00AD2991" w:rsidP="00C009E2">
      <w:pPr>
        <w:pStyle w:val="Heading2"/>
      </w:pPr>
      <w:r>
        <w:br w:type="column"/>
      </w:r>
      <w:r w:rsidR="000D7DAF">
        <w:lastRenderedPageBreak/>
        <w:t xml:space="preserve">2. </w:t>
      </w:r>
      <w:r w:rsidR="00C009E2">
        <w:t xml:space="preserve">Social </w:t>
      </w:r>
      <w:r w:rsidR="009457BB">
        <w:t>m</w:t>
      </w:r>
      <w:r w:rsidR="00C009E2">
        <w:t xml:space="preserve">edia use: </w:t>
      </w:r>
      <w:r w:rsidR="00433DB4">
        <w:t xml:space="preserve">Visitors </w:t>
      </w:r>
      <w:r w:rsidR="00F34B9F">
        <w:t>and</w:t>
      </w:r>
      <w:r w:rsidR="00433DB4">
        <w:t xml:space="preserve"> </w:t>
      </w:r>
      <w:r w:rsidR="009457BB">
        <w:t>r</w:t>
      </w:r>
      <w:r w:rsidR="00433DB4">
        <w:t xml:space="preserve">esidents </w:t>
      </w:r>
      <w:r w:rsidR="00C009E2">
        <w:t>m</w:t>
      </w:r>
      <w:r w:rsidR="00433DB4">
        <w:t>apping</w:t>
      </w:r>
    </w:p>
    <w:p w14:paraId="4FF360A6" w14:textId="3CC05122" w:rsidR="002125FB" w:rsidRDefault="00F34B9F" w:rsidP="00C009E2">
      <w:r>
        <w:t xml:space="preserve">The </w:t>
      </w:r>
      <w:r w:rsidR="009457BB">
        <w:t>v</w:t>
      </w:r>
      <w:r>
        <w:t xml:space="preserve">isitors and </w:t>
      </w:r>
      <w:r w:rsidR="009457BB">
        <w:t>r</w:t>
      </w:r>
      <w:r>
        <w:t>esidents mapping technique</w:t>
      </w:r>
      <w:r w:rsidR="001979BF">
        <w:t xml:space="preserve"> (see </w:t>
      </w:r>
      <w:hyperlink r:id="rId10" w:history="1">
        <w:r w:rsidR="001979BF" w:rsidRPr="00D06478">
          <w:rPr>
            <w:rStyle w:val="Hyperlink"/>
          </w:rPr>
          <w:t>http://daveowhite.com/vandr</w:t>
        </w:r>
      </w:hyperlink>
      <w:r w:rsidR="001979BF">
        <w:t>)</w:t>
      </w:r>
      <w:r>
        <w:t xml:space="preserve"> helps you reflect on how you make use of social media in your professional and personal li</w:t>
      </w:r>
      <w:r w:rsidR="001979BF">
        <w:t>fe</w:t>
      </w:r>
      <w:r>
        <w:t xml:space="preserve">. The terms visitor and resident refer to your level of engagement in </w:t>
      </w:r>
      <w:r w:rsidR="001979BF">
        <w:t>a specific form of</w:t>
      </w:r>
      <w:r>
        <w:t xml:space="preserve"> media, as a visitor</w:t>
      </w:r>
      <w:r w:rsidR="001979BF">
        <w:t xml:space="preserve"> </w:t>
      </w:r>
      <w:r>
        <w:t xml:space="preserve">or resident. </w:t>
      </w:r>
    </w:p>
    <w:p w14:paraId="46CFB38B" w14:textId="77777777" w:rsidR="00A114A1" w:rsidRDefault="00A114A1" w:rsidP="00C009E2">
      <w:r>
        <w:t xml:space="preserve">To make a mapping, the visitor-resident continuum is drawn on a horizontal axis, which is intersected by a vertical axis representing your personal-institutional continuum. As you consider each form of social media (e.g. Twitter, </w:t>
      </w:r>
      <w:proofErr w:type="spellStart"/>
      <w:r>
        <w:t>FaceBook</w:t>
      </w:r>
      <w:proofErr w:type="spellEnd"/>
      <w:r>
        <w:t>, LinkedIn, email, etc.) reflect on the use you make of it in your personal and institutional life, in order to map out your usage as rectangular regions.</w:t>
      </w:r>
    </w:p>
    <w:p w14:paraId="2927C346" w14:textId="77777777" w:rsidR="00E269BF" w:rsidRDefault="00E269BF" w:rsidP="00E269BF">
      <w:pPr>
        <w:keepNext/>
      </w:pPr>
      <w:r>
        <w:rPr>
          <w:noProof/>
          <w:lang w:val="en-US"/>
        </w:rPr>
        <w:lastRenderedPageBreak/>
        <w:drawing>
          <wp:inline distT="0" distB="0" distL="0" distR="0" wp14:anchorId="2A5F483B" wp14:editId="2462C917">
            <wp:extent cx="3094355" cy="2154456"/>
            <wp:effectExtent l="0" t="0" r="0" b="0"/>
            <wp:docPr id="3" name="Picture 3" descr="https://www.jisc.ac.uk/sites/default/files/vr-personal-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jisc.ac.uk/sites/default/files/vr-personal-map.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94355" cy="2154456"/>
                    </a:xfrm>
                    <a:prstGeom prst="rect">
                      <a:avLst/>
                    </a:prstGeom>
                    <a:noFill/>
                    <a:ln>
                      <a:noFill/>
                    </a:ln>
                  </pic:spPr>
                </pic:pic>
              </a:graphicData>
            </a:graphic>
          </wp:inline>
        </w:drawing>
      </w:r>
    </w:p>
    <w:p w14:paraId="757B1DDB" w14:textId="77777777" w:rsidR="002125FB" w:rsidRDefault="00E269BF" w:rsidP="00E269BF">
      <w:pPr>
        <w:pStyle w:val="Caption"/>
      </w:pPr>
      <w:proofErr w:type="gramStart"/>
      <w:r>
        <w:t xml:space="preserve">Figure </w:t>
      </w:r>
      <w:proofErr w:type="gramEnd"/>
      <w:r>
        <w:fldChar w:fldCharType="begin"/>
      </w:r>
      <w:r>
        <w:instrText xml:space="preserve"> SEQ Figure \* ARABIC </w:instrText>
      </w:r>
      <w:r>
        <w:fldChar w:fldCharType="separate"/>
      </w:r>
      <w:r w:rsidR="00E63465">
        <w:rPr>
          <w:noProof/>
        </w:rPr>
        <w:t>1</w:t>
      </w:r>
      <w:r>
        <w:fldChar w:fldCharType="end"/>
      </w:r>
      <w:proofErr w:type="gramStart"/>
      <w:r>
        <w:t>.</w:t>
      </w:r>
      <w:proofErr w:type="gramEnd"/>
      <w:r>
        <w:t xml:space="preserve"> </w:t>
      </w:r>
      <w:proofErr w:type="gramStart"/>
      <w:r>
        <w:t xml:space="preserve">An example visitor resident map (example from </w:t>
      </w:r>
      <w:hyperlink r:id="rId12" w:history="1">
        <w:proofErr w:type="gramEnd"/>
        <w:r w:rsidRPr="00D06478">
          <w:rPr>
            <w:rStyle w:val="Hyperlink"/>
          </w:rPr>
          <w:t>http://daveowhite.com/vandr</w:t>
        </w:r>
        <w:proofErr w:type="gramStart"/>
      </w:hyperlink>
      <w:r>
        <w:t>).</w:t>
      </w:r>
      <w:proofErr w:type="gramEnd"/>
    </w:p>
    <w:p w14:paraId="0F355B10" w14:textId="77777777" w:rsidR="000875FB" w:rsidRDefault="000F12F3" w:rsidP="00C009E2">
      <w:r>
        <w:t>When considering new opportunities to engage through social media, extending or adapting your existing practices may be easier and more sustainable than a complete change of practice.</w:t>
      </w:r>
    </w:p>
    <w:p w14:paraId="0CF33C13" w14:textId="77777777" w:rsidR="000875FB" w:rsidRDefault="000875FB" w:rsidP="00C009E2">
      <w:pPr>
        <w:sectPr w:rsidR="000875FB" w:rsidSect="00E63465">
          <w:headerReference w:type="even" r:id="rId13"/>
          <w:headerReference w:type="default" r:id="rId14"/>
          <w:footerReference w:type="even" r:id="rId15"/>
          <w:footerReference w:type="default" r:id="rId16"/>
          <w:type w:val="oddPage"/>
          <w:pgSz w:w="11906" w:h="16838"/>
          <w:pgMar w:top="720" w:right="720" w:bottom="720" w:left="720" w:header="708" w:footer="708" w:gutter="0"/>
          <w:cols w:num="2" w:sep="1" w:space="720"/>
          <w:docGrid w:linePitch="360"/>
        </w:sectPr>
      </w:pPr>
    </w:p>
    <w:p w14:paraId="6A544E69" w14:textId="77777777" w:rsidR="00E63465" w:rsidRDefault="00E63465" w:rsidP="00C009E2"/>
    <w:p w14:paraId="3F51041C" w14:textId="77777777" w:rsidR="00A114A1" w:rsidRDefault="00A114A1" w:rsidP="00C009E2">
      <w:r>
        <w:rPr>
          <w:noProof/>
          <w:lang w:val="en-US"/>
        </w:rPr>
        <w:drawing>
          <wp:inline distT="0" distB="0" distL="0" distR="0" wp14:anchorId="7CC94008" wp14:editId="4FAA7A73">
            <wp:extent cx="6628048" cy="4200116"/>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49570" cy="4213754"/>
                    </a:xfrm>
                    <a:prstGeom prst="rect">
                      <a:avLst/>
                    </a:prstGeom>
                    <a:noFill/>
                  </pic:spPr>
                </pic:pic>
              </a:graphicData>
            </a:graphic>
          </wp:inline>
        </w:drawing>
      </w:r>
    </w:p>
    <w:p w14:paraId="22178A94" w14:textId="77777777" w:rsidR="000875FB" w:rsidRDefault="000875FB" w:rsidP="00E269BF"/>
    <w:p w14:paraId="7C2C1286" w14:textId="77777777" w:rsidR="00E63465" w:rsidRDefault="00E63465">
      <w:pPr>
        <w:spacing w:before="0" w:after="160" w:line="259" w:lineRule="auto"/>
        <w:sectPr w:rsidR="00E63465" w:rsidSect="000875FB">
          <w:type w:val="continuous"/>
          <w:pgSz w:w="11906" w:h="16838"/>
          <w:pgMar w:top="720" w:right="720" w:bottom="720" w:left="720" w:header="708" w:footer="708" w:gutter="0"/>
          <w:cols w:space="720"/>
          <w:docGrid w:linePitch="360"/>
        </w:sectPr>
      </w:pPr>
    </w:p>
    <w:p w14:paraId="41CF98D0" w14:textId="77777777" w:rsidR="00E269BF" w:rsidRDefault="00E269BF" w:rsidP="001979BF">
      <w:pPr>
        <w:pStyle w:val="Heading1"/>
      </w:pPr>
      <w:r>
        <w:lastRenderedPageBreak/>
        <w:t>Quiz data: Facts and figures</w:t>
      </w:r>
    </w:p>
    <w:p w14:paraId="54264066" w14:textId="38F56077" w:rsidR="00454F48" w:rsidRDefault="00454F48" w:rsidP="00454F48">
      <w:r>
        <w:t>Q1. Which are the fastest growing social media networks globally (select all</w:t>
      </w:r>
      <w:r w:rsidR="009457BB">
        <w:t xml:space="preserve"> that apply</w:t>
      </w:r>
      <w:r>
        <w:t>)?</w:t>
      </w:r>
    </w:p>
    <w:p w14:paraId="5A8164EA" w14:textId="77777777" w:rsidR="00454F48" w:rsidRDefault="00454F48" w:rsidP="00454F48">
      <w:pPr>
        <w:pStyle w:val="ListParagraph"/>
        <w:numPr>
          <w:ilvl w:val="0"/>
          <w:numId w:val="14"/>
        </w:numPr>
      </w:pPr>
      <w:r>
        <w:t>Facebook</w:t>
      </w:r>
    </w:p>
    <w:p w14:paraId="3109595F" w14:textId="77777777" w:rsidR="00454F48" w:rsidRDefault="00454F48" w:rsidP="00454F48">
      <w:pPr>
        <w:pStyle w:val="ListParagraph"/>
        <w:numPr>
          <w:ilvl w:val="0"/>
          <w:numId w:val="14"/>
        </w:numPr>
      </w:pPr>
      <w:proofErr w:type="spellStart"/>
      <w:r>
        <w:t>Snapchat</w:t>
      </w:r>
      <w:proofErr w:type="spellEnd"/>
    </w:p>
    <w:p w14:paraId="4EB66EB9" w14:textId="77777777" w:rsidR="00454F48" w:rsidRDefault="00454F48" w:rsidP="00454F48">
      <w:pPr>
        <w:pStyle w:val="ListParagraph"/>
        <w:numPr>
          <w:ilvl w:val="0"/>
          <w:numId w:val="14"/>
        </w:numPr>
      </w:pPr>
      <w:proofErr w:type="spellStart"/>
      <w:r>
        <w:t>Pinterest</w:t>
      </w:r>
      <w:proofErr w:type="spellEnd"/>
    </w:p>
    <w:p w14:paraId="47C2878C" w14:textId="77777777" w:rsidR="00454F48" w:rsidRDefault="00454F48" w:rsidP="00454F48">
      <w:pPr>
        <w:pStyle w:val="ListParagraph"/>
        <w:numPr>
          <w:ilvl w:val="0"/>
          <w:numId w:val="14"/>
        </w:numPr>
      </w:pPr>
      <w:proofErr w:type="spellStart"/>
      <w:r>
        <w:t>Tumblr</w:t>
      </w:r>
      <w:proofErr w:type="spellEnd"/>
      <w:r w:rsidRPr="00454F48">
        <w:t xml:space="preserve"> </w:t>
      </w:r>
    </w:p>
    <w:p w14:paraId="0CD6E59F" w14:textId="77777777" w:rsidR="00454F48" w:rsidRDefault="00454F48" w:rsidP="00454F48">
      <w:pPr>
        <w:pStyle w:val="ListParagraph"/>
        <w:numPr>
          <w:ilvl w:val="0"/>
          <w:numId w:val="14"/>
        </w:numPr>
      </w:pPr>
      <w:proofErr w:type="spellStart"/>
      <w:r>
        <w:t>Instagram</w:t>
      </w:r>
      <w:proofErr w:type="spellEnd"/>
    </w:p>
    <w:p w14:paraId="2B33BD7C" w14:textId="77777777" w:rsidR="00454F48" w:rsidRDefault="00454F48" w:rsidP="00454F48">
      <w:pPr>
        <w:pStyle w:val="ListParagraph"/>
        <w:numPr>
          <w:ilvl w:val="0"/>
          <w:numId w:val="14"/>
        </w:numPr>
      </w:pPr>
      <w:r>
        <w:t>LinkedIn</w:t>
      </w:r>
    </w:p>
    <w:p w14:paraId="7AF904C7" w14:textId="100ADA98" w:rsidR="00E269BF" w:rsidRDefault="00454F48" w:rsidP="00454F48">
      <w:r w:rsidRPr="00EE07E2">
        <w:rPr>
          <w:i/>
        </w:rPr>
        <w:t>Answer</w:t>
      </w:r>
      <w:r>
        <w:t xml:space="preserve">: </w:t>
      </w:r>
      <w:r w:rsidR="00C21844" w:rsidRPr="00C21844">
        <w:t xml:space="preserve">According to a globalwebindex.net report </w:t>
      </w:r>
      <w:r w:rsidR="009457BB">
        <w:t>in 2015</w:t>
      </w:r>
      <w:r w:rsidR="00C21844" w:rsidRPr="00C21844">
        <w:t xml:space="preserve"> </w:t>
      </w:r>
      <w:proofErr w:type="spellStart"/>
      <w:r w:rsidR="00C21844" w:rsidRPr="00C21844">
        <w:t>Pinterest</w:t>
      </w:r>
      <w:proofErr w:type="spellEnd"/>
      <w:r w:rsidR="00C21844" w:rsidRPr="00C21844">
        <w:t xml:space="preserve">, </w:t>
      </w:r>
      <w:proofErr w:type="spellStart"/>
      <w:r w:rsidR="00C21844" w:rsidRPr="00C21844">
        <w:t>Tumblr</w:t>
      </w:r>
      <w:proofErr w:type="spellEnd"/>
      <w:r w:rsidR="00C21844" w:rsidRPr="00C21844">
        <w:t xml:space="preserve">, </w:t>
      </w:r>
      <w:proofErr w:type="spellStart"/>
      <w:r w:rsidR="00C21844" w:rsidRPr="00C21844">
        <w:t>Instagram</w:t>
      </w:r>
      <w:proofErr w:type="spellEnd"/>
      <w:r w:rsidR="00C21844" w:rsidRPr="00C21844">
        <w:t xml:space="preserve"> and LinkedIn had the biggest growth in active users</w:t>
      </w:r>
      <w:r w:rsidR="009457BB" w:rsidRPr="009457BB">
        <w:t xml:space="preserve"> </w:t>
      </w:r>
      <w:r w:rsidR="009457BB" w:rsidRPr="00C21844">
        <w:t>through 2014</w:t>
      </w:r>
      <w:r w:rsidR="00C21844" w:rsidRPr="00C21844">
        <w:t>.</w:t>
      </w:r>
    </w:p>
    <w:p w14:paraId="3E39321D" w14:textId="77777777" w:rsidR="00E269BF" w:rsidRDefault="00C26D36" w:rsidP="00E269BF">
      <w:r>
        <w:rPr>
          <w:noProof/>
          <w:lang w:val="en-US"/>
        </w:rPr>
        <w:drawing>
          <wp:inline distT="0" distB="0" distL="0" distR="0" wp14:anchorId="5A287E3E" wp14:editId="5E800303">
            <wp:extent cx="6606000" cy="3391200"/>
            <wp:effectExtent l="0" t="0" r="4445" b="0"/>
            <wp:docPr id="9" name="Picture 9" descr="C:\Users\tdc5\Documents\My Dropbox\supi\pcst-conference-2016\PCST-2016-workshop-appropriating-social-media\pcst-2016-workshop-preparation\handout\images\Fastest-growing-social-networks-2015-700x3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tdc5\Documents\My Dropbox\supi\pcst-conference-2016\PCST-2016-workshop-appropriating-social-media\pcst-2016-workshop-preparation\handout\images\Fastest-growing-social-networks-2015-700x359.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06000" cy="3391200"/>
                    </a:xfrm>
                    <a:prstGeom prst="rect">
                      <a:avLst/>
                    </a:prstGeom>
                    <a:noFill/>
                    <a:ln>
                      <a:noFill/>
                    </a:ln>
                  </pic:spPr>
                </pic:pic>
              </a:graphicData>
            </a:graphic>
          </wp:inline>
        </w:drawing>
      </w:r>
    </w:p>
    <w:p w14:paraId="33446B10" w14:textId="77777777" w:rsidR="00E63465" w:rsidRDefault="00E63465" w:rsidP="00E269BF"/>
    <w:p w14:paraId="62CC0732" w14:textId="77777777" w:rsidR="00C26D36" w:rsidRDefault="00C26D36" w:rsidP="00E269BF">
      <w:pPr>
        <w:rPr>
          <w:rStyle w:val="Hyperlink"/>
        </w:rPr>
      </w:pPr>
      <w:r>
        <w:t xml:space="preserve">For further information and stats: </w:t>
      </w:r>
      <w:hyperlink r:id="rId19" w:history="1">
        <w:r w:rsidRPr="00D965E3">
          <w:rPr>
            <w:rStyle w:val="Hyperlink"/>
          </w:rPr>
          <w:t>http://www.globalwebindex.net/blog</w:t>
        </w:r>
      </w:hyperlink>
    </w:p>
    <w:p w14:paraId="483D06D2" w14:textId="77777777" w:rsidR="00D27BF5" w:rsidRDefault="00D27BF5" w:rsidP="00E269BF"/>
    <w:p w14:paraId="683B7137" w14:textId="77777777" w:rsidR="00C21844" w:rsidRDefault="00C21844" w:rsidP="00E269BF">
      <w:r>
        <w:t xml:space="preserve">Q2. </w:t>
      </w:r>
      <w:r w:rsidRPr="00C21844">
        <w:t>What percentage of the world uses social media</w:t>
      </w:r>
      <w:r>
        <w:t xml:space="preserve"> (select one)</w:t>
      </w:r>
      <w:r w:rsidRPr="00C21844">
        <w:t>?</w:t>
      </w:r>
    </w:p>
    <w:p w14:paraId="4B733D65" w14:textId="77777777" w:rsidR="00C21844" w:rsidRDefault="00C21844" w:rsidP="00C21844">
      <w:pPr>
        <w:pStyle w:val="ListParagraph"/>
        <w:numPr>
          <w:ilvl w:val="0"/>
          <w:numId w:val="15"/>
        </w:numPr>
      </w:pPr>
      <w:r>
        <w:t>10%</w:t>
      </w:r>
    </w:p>
    <w:p w14:paraId="1F07338B" w14:textId="77777777" w:rsidR="00C21844" w:rsidRDefault="00C21844" w:rsidP="00C21844">
      <w:pPr>
        <w:pStyle w:val="ListParagraph"/>
        <w:numPr>
          <w:ilvl w:val="0"/>
          <w:numId w:val="15"/>
        </w:numPr>
      </w:pPr>
      <w:r>
        <w:t>20%</w:t>
      </w:r>
    </w:p>
    <w:p w14:paraId="72512BE4" w14:textId="77777777" w:rsidR="00C21844" w:rsidRDefault="00C21844" w:rsidP="00C21844">
      <w:pPr>
        <w:pStyle w:val="ListParagraph"/>
        <w:numPr>
          <w:ilvl w:val="0"/>
          <w:numId w:val="15"/>
        </w:numPr>
      </w:pPr>
      <w:r>
        <w:t>30%</w:t>
      </w:r>
    </w:p>
    <w:p w14:paraId="2F0DC636" w14:textId="77777777" w:rsidR="00C21844" w:rsidRDefault="00C21844" w:rsidP="00C21844">
      <w:pPr>
        <w:pStyle w:val="ListParagraph"/>
        <w:numPr>
          <w:ilvl w:val="0"/>
          <w:numId w:val="15"/>
        </w:numPr>
      </w:pPr>
      <w:r>
        <w:t>50%</w:t>
      </w:r>
    </w:p>
    <w:p w14:paraId="3E79CD2D" w14:textId="5EEEF901" w:rsidR="00C21844" w:rsidRDefault="00C21844" w:rsidP="00E269BF">
      <w:r w:rsidRPr="00EE07E2">
        <w:rPr>
          <w:i/>
        </w:rPr>
        <w:t>Answer</w:t>
      </w:r>
      <w:r>
        <w:t xml:space="preserve">: </w:t>
      </w:r>
      <w:r w:rsidRPr="00C21844">
        <w:t xml:space="preserve">Each year, We Are Social </w:t>
      </w:r>
      <w:proofErr w:type="gramStart"/>
      <w:r w:rsidRPr="00C21844">
        <w:t>update</w:t>
      </w:r>
      <w:proofErr w:type="gramEnd"/>
      <w:r w:rsidRPr="00C21844">
        <w:t xml:space="preserve"> their massive global compendium of stat</w:t>
      </w:r>
      <w:r w:rsidR="00A60D90">
        <w:t>i</w:t>
      </w:r>
      <w:r w:rsidRPr="00C21844">
        <w:t>s</w:t>
      </w:r>
      <w:r w:rsidR="00A60D90">
        <w:t>tics,</w:t>
      </w:r>
      <w:r w:rsidRPr="00C21844">
        <w:t xml:space="preserve"> which gives some great insights into the world of social media. </w:t>
      </w:r>
      <w:r w:rsidR="00B26475">
        <w:t xml:space="preserve">They recently reported that 31% of the world population have active user accounts on social media. </w:t>
      </w:r>
    </w:p>
    <w:p w14:paraId="61C0FCBB" w14:textId="77777777" w:rsidR="00C26D36" w:rsidRDefault="00C26D36" w:rsidP="00E269BF">
      <w:r>
        <w:rPr>
          <w:noProof/>
          <w:lang w:val="en-US"/>
        </w:rPr>
        <w:lastRenderedPageBreak/>
        <w:drawing>
          <wp:inline distT="0" distB="0" distL="0" distR="0" wp14:anchorId="700078E8" wp14:editId="5D2B4EEC">
            <wp:extent cx="6084000" cy="4564800"/>
            <wp:effectExtent l="0" t="0" r="0" b="7620"/>
            <wp:docPr id="10" name="Picture 10" descr="C:\Users\tdc5\Documents\My Dropbox\supi\pcst-conference-2016\PCST-2016-workshop-appropriating-social-media\pcst-2016-workshop-preparation\handout\images\digital-in-2016-7-6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tdc5\Documents\My Dropbox\supi\pcst-conference-2016\PCST-2016-workshop-appropriating-social-media\pcst-2016-workshop-preparation\handout\images\digital-in-2016-7-638.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84000" cy="4564800"/>
                    </a:xfrm>
                    <a:prstGeom prst="rect">
                      <a:avLst/>
                    </a:prstGeom>
                    <a:noFill/>
                    <a:ln>
                      <a:noFill/>
                    </a:ln>
                  </pic:spPr>
                </pic:pic>
              </a:graphicData>
            </a:graphic>
          </wp:inline>
        </w:drawing>
      </w:r>
    </w:p>
    <w:p w14:paraId="43AC736A" w14:textId="77777777" w:rsidR="00D27BF5" w:rsidRDefault="00D27BF5" w:rsidP="00C21844"/>
    <w:p w14:paraId="49D48F69" w14:textId="02A50E4A" w:rsidR="00C21844" w:rsidRDefault="00C21844" w:rsidP="00C21844">
      <w:r>
        <w:t xml:space="preserve">Q3. Which of the following social media networks are </w:t>
      </w:r>
      <w:r w:rsidR="00710CBC">
        <w:t>NOT</w:t>
      </w:r>
      <w:bookmarkStart w:id="0" w:name="_GoBack"/>
      <w:bookmarkEnd w:id="0"/>
      <w:r w:rsidR="00B26475">
        <w:t xml:space="preserve"> in the t</w:t>
      </w:r>
      <w:r>
        <w:t xml:space="preserve">op </w:t>
      </w:r>
      <w:r w:rsidR="00B26475">
        <w:t>five</w:t>
      </w:r>
      <w:r>
        <w:t xml:space="preserve"> most active online communities in the world (select one)?</w:t>
      </w:r>
    </w:p>
    <w:p w14:paraId="7A8E8A2E" w14:textId="77777777" w:rsidR="00C21844" w:rsidRDefault="00C21844" w:rsidP="00C21844">
      <w:pPr>
        <w:pStyle w:val="ListParagraph"/>
        <w:numPr>
          <w:ilvl w:val="0"/>
          <w:numId w:val="16"/>
        </w:numPr>
      </w:pPr>
      <w:proofErr w:type="spellStart"/>
      <w:r>
        <w:t>Instagram</w:t>
      </w:r>
      <w:proofErr w:type="spellEnd"/>
    </w:p>
    <w:p w14:paraId="4957FB26" w14:textId="77777777" w:rsidR="00C21844" w:rsidRDefault="00C21844" w:rsidP="00C21844">
      <w:pPr>
        <w:pStyle w:val="ListParagraph"/>
        <w:numPr>
          <w:ilvl w:val="0"/>
          <w:numId w:val="16"/>
        </w:numPr>
      </w:pPr>
      <w:r>
        <w:t>Twitter</w:t>
      </w:r>
    </w:p>
    <w:p w14:paraId="4F4AC522" w14:textId="77777777" w:rsidR="00C21844" w:rsidRDefault="00C21844" w:rsidP="00C21844">
      <w:pPr>
        <w:pStyle w:val="ListParagraph"/>
        <w:numPr>
          <w:ilvl w:val="0"/>
          <w:numId w:val="16"/>
        </w:numPr>
      </w:pPr>
      <w:proofErr w:type="spellStart"/>
      <w:r>
        <w:t>Snapchat</w:t>
      </w:r>
      <w:proofErr w:type="spellEnd"/>
    </w:p>
    <w:p w14:paraId="02798B83" w14:textId="77777777" w:rsidR="00C21844" w:rsidRDefault="00C21844" w:rsidP="00C21844">
      <w:pPr>
        <w:pStyle w:val="ListParagraph"/>
        <w:numPr>
          <w:ilvl w:val="0"/>
          <w:numId w:val="16"/>
        </w:numPr>
      </w:pPr>
      <w:r>
        <w:t>All of the above</w:t>
      </w:r>
    </w:p>
    <w:p w14:paraId="0BE9D21F" w14:textId="1D50B668" w:rsidR="00C21844" w:rsidRDefault="00C21844" w:rsidP="00C21844">
      <w:r w:rsidRPr="00EE07E2">
        <w:rPr>
          <w:i/>
        </w:rPr>
        <w:t>Answer</w:t>
      </w:r>
      <w:r>
        <w:t xml:space="preserve">: </w:t>
      </w:r>
      <w:r w:rsidR="002F48B4">
        <w:t>According to Wikipedia, t</w:t>
      </w:r>
      <w:r w:rsidRPr="00C21844">
        <w:t xml:space="preserve">he top </w:t>
      </w:r>
      <w:r w:rsidR="00B26475">
        <w:t>five</w:t>
      </w:r>
      <w:r w:rsidRPr="00C21844">
        <w:t xml:space="preserve"> most active online communities are: Facebook (1.59B active accounts)</w:t>
      </w:r>
      <w:r w:rsidR="002F48B4">
        <w:t>,</w:t>
      </w:r>
      <w:r w:rsidRPr="00C21844">
        <w:t xml:space="preserve"> </w:t>
      </w:r>
      <w:r w:rsidR="002F48B4">
        <w:t xml:space="preserve">YouTube (1B), </w:t>
      </w:r>
      <w:proofErr w:type="spellStart"/>
      <w:r w:rsidRPr="00C21844">
        <w:t>WhatsApp</w:t>
      </w:r>
      <w:proofErr w:type="spellEnd"/>
      <w:r w:rsidRPr="00C21844">
        <w:t xml:space="preserve"> (1B), </w:t>
      </w:r>
      <w:r w:rsidR="002F48B4">
        <w:t xml:space="preserve">Facebook Messenger (900M), </w:t>
      </w:r>
      <w:proofErr w:type="spellStart"/>
      <w:r w:rsidRPr="00C21844">
        <w:t>Tencent</w:t>
      </w:r>
      <w:proofErr w:type="spellEnd"/>
      <w:r w:rsidRPr="00C21844">
        <w:t xml:space="preserve"> QQ (8</w:t>
      </w:r>
      <w:r w:rsidR="002F48B4">
        <w:t>53M)</w:t>
      </w:r>
      <w:r w:rsidRPr="00C21844">
        <w:t>.</w:t>
      </w:r>
    </w:p>
    <w:tbl>
      <w:tblPr>
        <w:tblStyle w:val="TableGrid"/>
        <w:tblW w:w="0" w:type="auto"/>
        <w:tblLook w:val="04A0" w:firstRow="1" w:lastRow="0" w:firstColumn="1" w:lastColumn="0" w:noHBand="0" w:noVBand="1"/>
      </w:tblPr>
      <w:tblGrid>
        <w:gridCol w:w="631"/>
        <w:gridCol w:w="1918"/>
        <w:gridCol w:w="1578"/>
        <w:gridCol w:w="1903"/>
        <w:gridCol w:w="1410"/>
        <w:gridCol w:w="1606"/>
        <w:gridCol w:w="1636"/>
      </w:tblGrid>
      <w:tr w:rsidR="009B25C1" w:rsidRPr="009B25C1" w14:paraId="387D50A2" w14:textId="77777777" w:rsidTr="00C21844">
        <w:tc>
          <w:tcPr>
            <w:tcW w:w="0" w:type="auto"/>
            <w:hideMark/>
          </w:tcPr>
          <w:p w14:paraId="242EA537" w14:textId="77777777" w:rsidR="009B25C1" w:rsidRPr="009B25C1" w:rsidRDefault="009B25C1" w:rsidP="009B25C1">
            <w:pPr>
              <w:pStyle w:val="NoSpacing"/>
              <w:rPr>
                <w:b/>
                <w:sz w:val="20"/>
              </w:rPr>
            </w:pPr>
            <w:r w:rsidRPr="009B25C1">
              <w:rPr>
                <w:b/>
                <w:sz w:val="20"/>
              </w:rPr>
              <w:t>Rank</w:t>
            </w:r>
          </w:p>
        </w:tc>
        <w:tc>
          <w:tcPr>
            <w:tcW w:w="0" w:type="auto"/>
            <w:hideMark/>
          </w:tcPr>
          <w:p w14:paraId="2C84F10F" w14:textId="77777777" w:rsidR="009B25C1" w:rsidRPr="009B25C1" w:rsidRDefault="009B25C1" w:rsidP="009B25C1">
            <w:pPr>
              <w:pStyle w:val="NoSpacing"/>
              <w:rPr>
                <w:b/>
                <w:sz w:val="20"/>
              </w:rPr>
            </w:pPr>
            <w:r w:rsidRPr="009B25C1">
              <w:rPr>
                <w:b/>
                <w:sz w:val="20"/>
              </w:rPr>
              <w:t>Name</w:t>
            </w:r>
          </w:p>
        </w:tc>
        <w:tc>
          <w:tcPr>
            <w:tcW w:w="0" w:type="auto"/>
            <w:hideMark/>
          </w:tcPr>
          <w:p w14:paraId="03209EFD" w14:textId="77777777" w:rsidR="009B25C1" w:rsidRPr="009B25C1" w:rsidRDefault="009B25C1" w:rsidP="009B25C1">
            <w:pPr>
              <w:pStyle w:val="NoSpacing"/>
              <w:rPr>
                <w:b/>
                <w:sz w:val="20"/>
              </w:rPr>
            </w:pPr>
            <w:r w:rsidRPr="009B25C1">
              <w:rPr>
                <w:b/>
                <w:sz w:val="20"/>
              </w:rPr>
              <w:t>Registered users</w:t>
            </w:r>
          </w:p>
        </w:tc>
        <w:tc>
          <w:tcPr>
            <w:tcW w:w="0" w:type="auto"/>
            <w:hideMark/>
          </w:tcPr>
          <w:p w14:paraId="157FF32B" w14:textId="77777777" w:rsidR="009B25C1" w:rsidRPr="009B25C1" w:rsidRDefault="009B25C1" w:rsidP="009B25C1">
            <w:pPr>
              <w:pStyle w:val="NoSpacing"/>
              <w:rPr>
                <w:b/>
                <w:sz w:val="20"/>
              </w:rPr>
            </w:pPr>
            <w:r w:rsidRPr="009B25C1">
              <w:rPr>
                <w:b/>
                <w:sz w:val="20"/>
              </w:rPr>
              <w:t>Active user accounts</w:t>
            </w:r>
          </w:p>
        </w:tc>
        <w:tc>
          <w:tcPr>
            <w:tcW w:w="0" w:type="auto"/>
            <w:hideMark/>
          </w:tcPr>
          <w:p w14:paraId="68A06AA3" w14:textId="77777777" w:rsidR="009B25C1" w:rsidRPr="009B25C1" w:rsidRDefault="009B25C1" w:rsidP="009B25C1">
            <w:pPr>
              <w:pStyle w:val="NoSpacing"/>
              <w:rPr>
                <w:b/>
                <w:sz w:val="20"/>
              </w:rPr>
            </w:pPr>
            <w:r w:rsidRPr="009B25C1">
              <w:rPr>
                <w:b/>
                <w:sz w:val="20"/>
              </w:rPr>
              <w:t>Date launched</w:t>
            </w:r>
          </w:p>
        </w:tc>
        <w:tc>
          <w:tcPr>
            <w:tcW w:w="0" w:type="auto"/>
            <w:hideMark/>
          </w:tcPr>
          <w:p w14:paraId="6D27D647" w14:textId="77777777" w:rsidR="009B25C1" w:rsidRPr="009B25C1" w:rsidRDefault="009B25C1" w:rsidP="009B25C1">
            <w:pPr>
              <w:pStyle w:val="NoSpacing"/>
              <w:rPr>
                <w:b/>
                <w:sz w:val="20"/>
              </w:rPr>
            </w:pPr>
            <w:r w:rsidRPr="009B25C1">
              <w:rPr>
                <w:b/>
                <w:sz w:val="20"/>
              </w:rPr>
              <w:t>Country of origin</w:t>
            </w:r>
          </w:p>
        </w:tc>
        <w:tc>
          <w:tcPr>
            <w:tcW w:w="0" w:type="auto"/>
            <w:hideMark/>
          </w:tcPr>
          <w:p w14:paraId="2C5448E5" w14:textId="77777777" w:rsidR="009B25C1" w:rsidRPr="009B25C1" w:rsidRDefault="009B25C1" w:rsidP="009B25C1">
            <w:pPr>
              <w:pStyle w:val="NoSpacing"/>
              <w:rPr>
                <w:b/>
                <w:sz w:val="20"/>
              </w:rPr>
            </w:pPr>
            <w:r w:rsidRPr="009B25C1">
              <w:rPr>
                <w:b/>
                <w:sz w:val="20"/>
              </w:rPr>
              <w:t>Date of user stat.</w:t>
            </w:r>
          </w:p>
        </w:tc>
      </w:tr>
      <w:tr w:rsidR="009B25C1" w:rsidRPr="009B25C1" w14:paraId="59A2D6B5" w14:textId="77777777" w:rsidTr="00C21844">
        <w:tc>
          <w:tcPr>
            <w:tcW w:w="0" w:type="auto"/>
            <w:hideMark/>
          </w:tcPr>
          <w:p w14:paraId="3A8B2FB8" w14:textId="77777777" w:rsidR="009B25C1" w:rsidRPr="009B25C1" w:rsidRDefault="009B25C1" w:rsidP="009B25C1">
            <w:pPr>
              <w:pStyle w:val="NoSpacing"/>
              <w:rPr>
                <w:sz w:val="20"/>
              </w:rPr>
            </w:pPr>
            <w:r w:rsidRPr="009B25C1">
              <w:rPr>
                <w:sz w:val="20"/>
              </w:rPr>
              <w:t>1</w:t>
            </w:r>
          </w:p>
        </w:tc>
        <w:tc>
          <w:tcPr>
            <w:tcW w:w="0" w:type="auto"/>
            <w:hideMark/>
          </w:tcPr>
          <w:p w14:paraId="08B269A8" w14:textId="77777777" w:rsidR="009B25C1" w:rsidRPr="009B25C1" w:rsidRDefault="009B25C1" w:rsidP="009B25C1">
            <w:pPr>
              <w:pStyle w:val="NoSpacing"/>
              <w:rPr>
                <w:sz w:val="20"/>
              </w:rPr>
            </w:pPr>
            <w:r w:rsidRPr="009B25C1">
              <w:rPr>
                <w:sz w:val="20"/>
              </w:rPr>
              <w:t>Facebook</w:t>
            </w:r>
          </w:p>
        </w:tc>
        <w:tc>
          <w:tcPr>
            <w:tcW w:w="0" w:type="auto"/>
            <w:hideMark/>
          </w:tcPr>
          <w:p w14:paraId="3F8C1445" w14:textId="77777777" w:rsidR="009B25C1" w:rsidRPr="009B25C1" w:rsidRDefault="009B25C1" w:rsidP="009B25C1">
            <w:pPr>
              <w:pStyle w:val="NoSpacing"/>
              <w:rPr>
                <w:sz w:val="20"/>
              </w:rPr>
            </w:pPr>
            <w:r>
              <w:rPr>
                <w:sz w:val="20"/>
              </w:rPr>
              <w:t>2+ billion</w:t>
            </w:r>
          </w:p>
        </w:tc>
        <w:tc>
          <w:tcPr>
            <w:tcW w:w="0" w:type="auto"/>
            <w:hideMark/>
          </w:tcPr>
          <w:p w14:paraId="7BF2646B" w14:textId="77777777" w:rsidR="009B25C1" w:rsidRPr="009B25C1" w:rsidRDefault="009B25C1" w:rsidP="009B25C1">
            <w:pPr>
              <w:pStyle w:val="NoSpacing"/>
              <w:rPr>
                <w:sz w:val="20"/>
              </w:rPr>
            </w:pPr>
            <w:r>
              <w:rPr>
                <w:sz w:val="20"/>
              </w:rPr>
              <w:t>1.59 billion</w:t>
            </w:r>
          </w:p>
        </w:tc>
        <w:tc>
          <w:tcPr>
            <w:tcW w:w="0" w:type="auto"/>
            <w:hideMark/>
          </w:tcPr>
          <w:p w14:paraId="1D035668" w14:textId="77777777" w:rsidR="009B25C1" w:rsidRPr="009B25C1" w:rsidRDefault="009B25C1" w:rsidP="009B25C1">
            <w:pPr>
              <w:pStyle w:val="NoSpacing"/>
              <w:rPr>
                <w:sz w:val="20"/>
              </w:rPr>
            </w:pPr>
            <w:r w:rsidRPr="009B25C1">
              <w:rPr>
                <w:sz w:val="20"/>
              </w:rPr>
              <w:t>February 2004</w:t>
            </w:r>
          </w:p>
        </w:tc>
        <w:tc>
          <w:tcPr>
            <w:tcW w:w="0" w:type="auto"/>
            <w:hideMark/>
          </w:tcPr>
          <w:p w14:paraId="24169F3C" w14:textId="77777777" w:rsidR="009B25C1" w:rsidRPr="009B25C1" w:rsidRDefault="009B25C1" w:rsidP="009B25C1">
            <w:pPr>
              <w:pStyle w:val="NoSpacing"/>
              <w:rPr>
                <w:sz w:val="20"/>
              </w:rPr>
            </w:pPr>
            <w:r w:rsidRPr="009B25C1">
              <w:rPr>
                <w:sz w:val="20"/>
              </w:rPr>
              <w:t xml:space="preserve"> United States</w:t>
            </w:r>
          </w:p>
        </w:tc>
        <w:tc>
          <w:tcPr>
            <w:tcW w:w="0" w:type="auto"/>
            <w:hideMark/>
          </w:tcPr>
          <w:p w14:paraId="12E79744" w14:textId="77777777" w:rsidR="009B25C1" w:rsidRPr="009B25C1" w:rsidRDefault="009B25C1" w:rsidP="009B25C1">
            <w:pPr>
              <w:pStyle w:val="NoSpacing"/>
              <w:rPr>
                <w:sz w:val="20"/>
              </w:rPr>
            </w:pPr>
            <w:r w:rsidRPr="009B25C1">
              <w:rPr>
                <w:sz w:val="20"/>
              </w:rPr>
              <w:t>December 2015</w:t>
            </w:r>
          </w:p>
        </w:tc>
      </w:tr>
      <w:tr w:rsidR="009B25C1" w:rsidRPr="009B25C1" w14:paraId="4814A94E" w14:textId="77777777" w:rsidTr="00C21844">
        <w:tc>
          <w:tcPr>
            <w:tcW w:w="0" w:type="auto"/>
            <w:hideMark/>
          </w:tcPr>
          <w:p w14:paraId="5713B0C6" w14:textId="77777777" w:rsidR="009B25C1" w:rsidRPr="009B25C1" w:rsidRDefault="009B25C1" w:rsidP="009B25C1">
            <w:pPr>
              <w:pStyle w:val="NoSpacing"/>
              <w:rPr>
                <w:sz w:val="20"/>
              </w:rPr>
            </w:pPr>
            <w:r w:rsidRPr="009B25C1">
              <w:rPr>
                <w:sz w:val="20"/>
              </w:rPr>
              <w:t>2</w:t>
            </w:r>
          </w:p>
        </w:tc>
        <w:tc>
          <w:tcPr>
            <w:tcW w:w="0" w:type="auto"/>
            <w:hideMark/>
          </w:tcPr>
          <w:p w14:paraId="29717FA9" w14:textId="77777777" w:rsidR="009B25C1" w:rsidRPr="009B25C1" w:rsidRDefault="009B25C1" w:rsidP="009B25C1">
            <w:pPr>
              <w:pStyle w:val="NoSpacing"/>
              <w:rPr>
                <w:sz w:val="20"/>
              </w:rPr>
            </w:pPr>
            <w:proofErr w:type="spellStart"/>
            <w:r w:rsidRPr="009B25C1">
              <w:rPr>
                <w:sz w:val="20"/>
              </w:rPr>
              <w:t>Youtube</w:t>
            </w:r>
            <w:proofErr w:type="spellEnd"/>
          </w:p>
        </w:tc>
        <w:tc>
          <w:tcPr>
            <w:tcW w:w="0" w:type="auto"/>
            <w:hideMark/>
          </w:tcPr>
          <w:p w14:paraId="023B472C" w14:textId="77777777" w:rsidR="009B25C1" w:rsidRPr="009B25C1" w:rsidRDefault="009B25C1" w:rsidP="009B25C1">
            <w:pPr>
              <w:pStyle w:val="NoSpacing"/>
              <w:rPr>
                <w:sz w:val="20"/>
              </w:rPr>
            </w:pPr>
            <w:r>
              <w:rPr>
                <w:sz w:val="20"/>
              </w:rPr>
              <w:t>1+ billion</w:t>
            </w:r>
          </w:p>
        </w:tc>
        <w:tc>
          <w:tcPr>
            <w:tcW w:w="0" w:type="auto"/>
            <w:hideMark/>
          </w:tcPr>
          <w:p w14:paraId="37260F1E" w14:textId="77777777" w:rsidR="009B25C1" w:rsidRPr="009B25C1" w:rsidRDefault="009B25C1" w:rsidP="009B25C1">
            <w:pPr>
              <w:pStyle w:val="NoSpacing"/>
              <w:rPr>
                <w:sz w:val="20"/>
              </w:rPr>
            </w:pPr>
            <w:r>
              <w:rPr>
                <w:sz w:val="20"/>
              </w:rPr>
              <w:t>1 billion</w:t>
            </w:r>
          </w:p>
        </w:tc>
        <w:tc>
          <w:tcPr>
            <w:tcW w:w="0" w:type="auto"/>
            <w:hideMark/>
          </w:tcPr>
          <w:p w14:paraId="4A1ECB37" w14:textId="77777777" w:rsidR="009B25C1" w:rsidRPr="009B25C1" w:rsidRDefault="009B25C1" w:rsidP="009B25C1">
            <w:pPr>
              <w:pStyle w:val="NoSpacing"/>
              <w:rPr>
                <w:sz w:val="20"/>
              </w:rPr>
            </w:pPr>
            <w:r w:rsidRPr="009B25C1">
              <w:rPr>
                <w:sz w:val="20"/>
              </w:rPr>
              <w:t>February 2005</w:t>
            </w:r>
          </w:p>
        </w:tc>
        <w:tc>
          <w:tcPr>
            <w:tcW w:w="0" w:type="auto"/>
            <w:hideMark/>
          </w:tcPr>
          <w:p w14:paraId="1A66DB3E" w14:textId="77777777" w:rsidR="009B25C1" w:rsidRPr="009B25C1" w:rsidRDefault="009B25C1" w:rsidP="009B25C1">
            <w:pPr>
              <w:pStyle w:val="NoSpacing"/>
              <w:rPr>
                <w:sz w:val="20"/>
              </w:rPr>
            </w:pPr>
            <w:r w:rsidRPr="009B25C1">
              <w:rPr>
                <w:sz w:val="20"/>
              </w:rPr>
              <w:t xml:space="preserve"> United States</w:t>
            </w:r>
          </w:p>
        </w:tc>
        <w:tc>
          <w:tcPr>
            <w:tcW w:w="0" w:type="auto"/>
            <w:hideMark/>
          </w:tcPr>
          <w:p w14:paraId="76F5A054" w14:textId="77777777" w:rsidR="009B25C1" w:rsidRPr="009B25C1" w:rsidRDefault="009B25C1" w:rsidP="009B25C1">
            <w:pPr>
              <w:pStyle w:val="NoSpacing"/>
              <w:rPr>
                <w:sz w:val="20"/>
              </w:rPr>
            </w:pPr>
            <w:r w:rsidRPr="009B25C1">
              <w:rPr>
                <w:sz w:val="20"/>
              </w:rPr>
              <w:t>February 2015}</w:t>
            </w:r>
          </w:p>
        </w:tc>
      </w:tr>
      <w:tr w:rsidR="009B25C1" w:rsidRPr="009B25C1" w14:paraId="02404056" w14:textId="77777777" w:rsidTr="00C21844">
        <w:tc>
          <w:tcPr>
            <w:tcW w:w="0" w:type="auto"/>
            <w:hideMark/>
          </w:tcPr>
          <w:p w14:paraId="5BAFF9AA" w14:textId="77777777" w:rsidR="009B25C1" w:rsidRPr="009B25C1" w:rsidRDefault="009B25C1" w:rsidP="009B25C1">
            <w:pPr>
              <w:pStyle w:val="NoSpacing"/>
              <w:rPr>
                <w:sz w:val="20"/>
              </w:rPr>
            </w:pPr>
            <w:r w:rsidRPr="009B25C1">
              <w:rPr>
                <w:sz w:val="20"/>
              </w:rPr>
              <w:t>3</w:t>
            </w:r>
          </w:p>
        </w:tc>
        <w:tc>
          <w:tcPr>
            <w:tcW w:w="0" w:type="auto"/>
            <w:hideMark/>
          </w:tcPr>
          <w:p w14:paraId="0909D0EB" w14:textId="77777777" w:rsidR="009B25C1" w:rsidRPr="009B25C1" w:rsidRDefault="009B25C1" w:rsidP="009B25C1">
            <w:pPr>
              <w:pStyle w:val="NoSpacing"/>
              <w:rPr>
                <w:sz w:val="20"/>
              </w:rPr>
            </w:pPr>
            <w:proofErr w:type="spellStart"/>
            <w:r w:rsidRPr="009B25C1">
              <w:rPr>
                <w:sz w:val="20"/>
              </w:rPr>
              <w:t>WhatsApp</w:t>
            </w:r>
            <w:proofErr w:type="spellEnd"/>
          </w:p>
        </w:tc>
        <w:tc>
          <w:tcPr>
            <w:tcW w:w="0" w:type="auto"/>
            <w:hideMark/>
          </w:tcPr>
          <w:p w14:paraId="58A078E6" w14:textId="77777777" w:rsidR="009B25C1" w:rsidRPr="009B25C1" w:rsidRDefault="009B25C1" w:rsidP="009B25C1">
            <w:pPr>
              <w:pStyle w:val="NoSpacing"/>
              <w:rPr>
                <w:sz w:val="20"/>
              </w:rPr>
            </w:pPr>
            <w:r>
              <w:rPr>
                <w:sz w:val="20"/>
              </w:rPr>
              <w:t>1+ billion</w:t>
            </w:r>
          </w:p>
        </w:tc>
        <w:tc>
          <w:tcPr>
            <w:tcW w:w="0" w:type="auto"/>
            <w:hideMark/>
          </w:tcPr>
          <w:p w14:paraId="1F4AEBDE" w14:textId="77777777" w:rsidR="009B25C1" w:rsidRPr="009B25C1" w:rsidRDefault="009B25C1" w:rsidP="009B25C1">
            <w:pPr>
              <w:pStyle w:val="NoSpacing"/>
              <w:rPr>
                <w:sz w:val="20"/>
              </w:rPr>
            </w:pPr>
            <w:r>
              <w:rPr>
                <w:sz w:val="20"/>
              </w:rPr>
              <w:t>1 billion</w:t>
            </w:r>
          </w:p>
        </w:tc>
        <w:tc>
          <w:tcPr>
            <w:tcW w:w="0" w:type="auto"/>
            <w:hideMark/>
          </w:tcPr>
          <w:p w14:paraId="18477519" w14:textId="77777777" w:rsidR="009B25C1" w:rsidRPr="009B25C1" w:rsidRDefault="009B25C1" w:rsidP="009B25C1">
            <w:pPr>
              <w:pStyle w:val="NoSpacing"/>
              <w:rPr>
                <w:sz w:val="20"/>
              </w:rPr>
            </w:pPr>
            <w:r w:rsidRPr="009B25C1">
              <w:rPr>
                <w:sz w:val="20"/>
              </w:rPr>
              <w:t>June 2011</w:t>
            </w:r>
          </w:p>
        </w:tc>
        <w:tc>
          <w:tcPr>
            <w:tcW w:w="0" w:type="auto"/>
            <w:hideMark/>
          </w:tcPr>
          <w:p w14:paraId="08640492" w14:textId="77777777" w:rsidR="009B25C1" w:rsidRPr="009B25C1" w:rsidRDefault="009B25C1" w:rsidP="009B25C1">
            <w:pPr>
              <w:pStyle w:val="NoSpacing"/>
              <w:rPr>
                <w:sz w:val="20"/>
              </w:rPr>
            </w:pPr>
            <w:r w:rsidRPr="009B25C1">
              <w:rPr>
                <w:sz w:val="20"/>
              </w:rPr>
              <w:t xml:space="preserve"> United States</w:t>
            </w:r>
          </w:p>
        </w:tc>
        <w:tc>
          <w:tcPr>
            <w:tcW w:w="0" w:type="auto"/>
            <w:hideMark/>
          </w:tcPr>
          <w:p w14:paraId="00100945" w14:textId="77777777" w:rsidR="009B25C1" w:rsidRPr="009B25C1" w:rsidRDefault="009B25C1" w:rsidP="009B25C1">
            <w:pPr>
              <w:pStyle w:val="NoSpacing"/>
              <w:rPr>
                <w:sz w:val="20"/>
              </w:rPr>
            </w:pPr>
            <w:r w:rsidRPr="009B25C1">
              <w:rPr>
                <w:sz w:val="20"/>
              </w:rPr>
              <w:t>February 2016</w:t>
            </w:r>
          </w:p>
        </w:tc>
      </w:tr>
      <w:tr w:rsidR="009B25C1" w:rsidRPr="009B25C1" w14:paraId="5C155849" w14:textId="77777777" w:rsidTr="00C21844">
        <w:tc>
          <w:tcPr>
            <w:tcW w:w="0" w:type="auto"/>
            <w:hideMark/>
          </w:tcPr>
          <w:p w14:paraId="75F0D36B" w14:textId="77777777" w:rsidR="009B25C1" w:rsidRPr="009B25C1" w:rsidRDefault="009B25C1" w:rsidP="009B25C1">
            <w:pPr>
              <w:pStyle w:val="NoSpacing"/>
              <w:rPr>
                <w:sz w:val="20"/>
              </w:rPr>
            </w:pPr>
            <w:r w:rsidRPr="009B25C1">
              <w:rPr>
                <w:sz w:val="20"/>
              </w:rPr>
              <w:t>-</w:t>
            </w:r>
          </w:p>
        </w:tc>
        <w:tc>
          <w:tcPr>
            <w:tcW w:w="0" w:type="auto"/>
            <w:hideMark/>
          </w:tcPr>
          <w:p w14:paraId="32EBB5DD" w14:textId="77777777" w:rsidR="009B25C1" w:rsidRPr="009B25C1" w:rsidRDefault="009B25C1" w:rsidP="009B25C1">
            <w:pPr>
              <w:pStyle w:val="NoSpacing"/>
              <w:rPr>
                <w:sz w:val="20"/>
              </w:rPr>
            </w:pPr>
            <w:r w:rsidRPr="009B25C1">
              <w:rPr>
                <w:sz w:val="20"/>
              </w:rPr>
              <w:t>Facebook Messenger</w:t>
            </w:r>
          </w:p>
        </w:tc>
        <w:tc>
          <w:tcPr>
            <w:tcW w:w="0" w:type="auto"/>
            <w:hideMark/>
          </w:tcPr>
          <w:p w14:paraId="17ACA8A5" w14:textId="77777777" w:rsidR="009B25C1" w:rsidRPr="009B25C1" w:rsidRDefault="009B25C1" w:rsidP="009B25C1">
            <w:pPr>
              <w:pStyle w:val="NoSpacing"/>
              <w:rPr>
                <w:sz w:val="20"/>
              </w:rPr>
            </w:pPr>
            <w:r>
              <w:rPr>
                <w:sz w:val="20"/>
              </w:rPr>
              <w:t>2+ billion</w:t>
            </w:r>
          </w:p>
        </w:tc>
        <w:tc>
          <w:tcPr>
            <w:tcW w:w="0" w:type="auto"/>
            <w:hideMark/>
          </w:tcPr>
          <w:p w14:paraId="55CE6EBF" w14:textId="77777777" w:rsidR="009B25C1" w:rsidRPr="009B25C1" w:rsidRDefault="009B25C1" w:rsidP="009B25C1">
            <w:pPr>
              <w:pStyle w:val="NoSpacing"/>
              <w:rPr>
                <w:sz w:val="20"/>
              </w:rPr>
            </w:pPr>
            <w:r>
              <w:rPr>
                <w:sz w:val="20"/>
              </w:rPr>
              <w:t>900 million</w:t>
            </w:r>
          </w:p>
        </w:tc>
        <w:tc>
          <w:tcPr>
            <w:tcW w:w="0" w:type="auto"/>
            <w:hideMark/>
          </w:tcPr>
          <w:p w14:paraId="6B7B870D" w14:textId="77777777" w:rsidR="009B25C1" w:rsidRPr="009B25C1" w:rsidRDefault="009B25C1" w:rsidP="009B25C1">
            <w:pPr>
              <w:pStyle w:val="NoSpacing"/>
              <w:rPr>
                <w:sz w:val="20"/>
              </w:rPr>
            </w:pPr>
            <w:r w:rsidRPr="009B25C1">
              <w:rPr>
                <w:sz w:val="20"/>
              </w:rPr>
              <w:t>August 2011</w:t>
            </w:r>
          </w:p>
        </w:tc>
        <w:tc>
          <w:tcPr>
            <w:tcW w:w="0" w:type="auto"/>
            <w:hideMark/>
          </w:tcPr>
          <w:p w14:paraId="7CF8EC9D" w14:textId="77777777" w:rsidR="009B25C1" w:rsidRPr="009B25C1" w:rsidRDefault="009B25C1" w:rsidP="009B25C1">
            <w:pPr>
              <w:pStyle w:val="NoSpacing"/>
              <w:rPr>
                <w:sz w:val="20"/>
              </w:rPr>
            </w:pPr>
            <w:r w:rsidRPr="009B25C1">
              <w:rPr>
                <w:sz w:val="20"/>
              </w:rPr>
              <w:t xml:space="preserve"> United States</w:t>
            </w:r>
          </w:p>
        </w:tc>
        <w:tc>
          <w:tcPr>
            <w:tcW w:w="0" w:type="auto"/>
            <w:hideMark/>
          </w:tcPr>
          <w:p w14:paraId="749A3CA4" w14:textId="77777777" w:rsidR="009B25C1" w:rsidRPr="009B25C1" w:rsidRDefault="009B25C1" w:rsidP="009B25C1">
            <w:pPr>
              <w:pStyle w:val="NoSpacing"/>
              <w:rPr>
                <w:sz w:val="20"/>
              </w:rPr>
            </w:pPr>
            <w:r w:rsidRPr="009B25C1">
              <w:rPr>
                <w:sz w:val="20"/>
              </w:rPr>
              <w:t>April 2016</w:t>
            </w:r>
          </w:p>
        </w:tc>
      </w:tr>
      <w:tr w:rsidR="009B25C1" w:rsidRPr="009B25C1" w14:paraId="19E3F41C" w14:textId="77777777" w:rsidTr="00C21844">
        <w:tc>
          <w:tcPr>
            <w:tcW w:w="0" w:type="auto"/>
            <w:hideMark/>
          </w:tcPr>
          <w:p w14:paraId="39E8DA56" w14:textId="77777777" w:rsidR="009B25C1" w:rsidRPr="009B25C1" w:rsidRDefault="009B25C1" w:rsidP="009B25C1">
            <w:pPr>
              <w:pStyle w:val="NoSpacing"/>
              <w:rPr>
                <w:sz w:val="20"/>
              </w:rPr>
            </w:pPr>
            <w:r w:rsidRPr="009B25C1">
              <w:rPr>
                <w:sz w:val="20"/>
              </w:rPr>
              <w:t>3</w:t>
            </w:r>
          </w:p>
        </w:tc>
        <w:tc>
          <w:tcPr>
            <w:tcW w:w="0" w:type="auto"/>
            <w:hideMark/>
          </w:tcPr>
          <w:p w14:paraId="350CEBB6" w14:textId="77777777" w:rsidR="009B25C1" w:rsidRPr="009B25C1" w:rsidRDefault="009B25C1" w:rsidP="009B25C1">
            <w:pPr>
              <w:pStyle w:val="NoSpacing"/>
              <w:rPr>
                <w:sz w:val="20"/>
              </w:rPr>
            </w:pPr>
            <w:proofErr w:type="spellStart"/>
            <w:r w:rsidRPr="009B25C1">
              <w:rPr>
                <w:sz w:val="20"/>
              </w:rPr>
              <w:t>Tencent</w:t>
            </w:r>
            <w:proofErr w:type="spellEnd"/>
            <w:r w:rsidRPr="009B25C1">
              <w:rPr>
                <w:sz w:val="20"/>
              </w:rPr>
              <w:t xml:space="preserve"> QQ</w:t>
            </w:r>
          </w:p>
        </w:tc>
        <w:tc>
          <w:tcPr>
            <w:tcW w:w="0" w:type="auto"/>
            <w:hideMark/>
          </w:tcPr>
          <w:p w14:paraId="4BBB701F" w14:textId="77777777" w:rsidR="009B25C1" w:rsidRPr="009B25C1" w:rsidRDefault="009B25C1" w:rsidP="009B25C1">
            <w:pPr>
              <w:pStyle w:val="NoSpacing"/>
              <w:rPr>
                <w:sz w:val="20"/>
              </w:rPr>
            </w:pPr>
            <w:r>
              <w:rPr>
                <w:sz w:val="20"/>
              </w:rPr>
              <w:t>1+ billion</w:t>
            </w:r>
          </w:p>
        </w:tc>
        <w:tc>
          <w:tcPr>
            <w:tcW w:w="0" w:type="auto"/>
            <w:hideMark/>
          </w:tcPr>
          <w:p w14:paraId="70C92848" w14:textId="77777777" w:rsidR="009B25C1" w:rsidRPr="009B25C1" w:rsidRDefault="009B25C1" w:rsidP="009B25C1">
            <w:pPr>
              <w:pStyle w:val="NoSpacing"/>
              <w:rPr>
                <w:sz w:val="20"/>
              </w:rPr>
            </w:pPr>
            <w:r>
              <w:rPr>
                <w:sz w:val="20"/>
              </w:rPr>
              <w:t>853 million</w:t>
            </w:r>
          </w:p>
        </w:tc>
        <w:tc>
          <w:tcPr>
            <w:tcW w:w="0" w:type="auto"/>
            <w:hideMark/>
          </w:tcPr>
          <w:p w14:paraId="701B35E2" w14:textId="77777777" w:rsidR="009B25C1" w:rsidRPr="009B25C1" w:rsidRDefault="009B25C1" w:rsidP="009B25C1">
            <w:pPr>
              <w:pStyle w:val="NoSpacing"/>
              <w:rPr>
                <w:sz w:val="20"/>
              </w:rPr>
            </w:pPr>
            <w:r w:rsidRPr="009B25C1">
              <w:rPr>
                <w:sz w:val="20"/>
              </w:rPr>
              <w:t>February 1999</w:t>
            </w:r>
          </w:p>
        </w:tc>
        <w:tc>
          <w:tcPr>
            <w:tcW w:w="0" w:type="auto"/>
            <w:hideMark/>
          </w:tcPr>
          <w:p w14:paraId="5EEF1650" w14:textId="77777777" w:rsidR="009B25C1" w:rsidRPr="009B25C1" w:rsidRDefault="009B25C1" w:rsidP="009B25C1">
            <w:pPr>
              <w:pStyle w:val="NoSpacing"/>
              <w:rPr>
                <w:sz w:val="20"/>
              </w:rPr>
            </w:pPr>
            <w:r w:rsidRPr="009B25C1">
              <w:rPr>
                <w:sz w:val="20"/>
              </w:rPr>
              <w:t xml:space="preserve"> China</w:t>
            </w:r>
          </w:p>
        </w:tc>
        <w:tc>
          <w:tcPr>
            <w:tcW w:w="0" w:type="auto"/>
            <w:hideMark/>
          </w:tcPr>
          <w:p w14:paraId="1537D49B" w14:textId="77777777" w:rsidR="009B25C1" w:rsidRPr="009B25C1" w:rsidRDefault="009B25C1" w:rsidP="009B25C1">
            <w:pPr>
              <w:pStyle w:val="NoSpacing"/>
              <w:rPr>
                <w:sz w:val="20"/>
              </w:rPr>
            </w:pPr>
            <w:r w:rsidRPr="009B25C1">
              <w:rPr>
                <w:sz w:val="20"/>
              </w:rPr>
              <w:t>December 2015</w:t>
            </w:r>
          </w:p>
        </w:tc>
      </w:tr>
    </w:tbl>
    <w:p w14:paraId="591899AE" w14:textId="77777777" w:rsidR="00C21844" w:rsidRDefault="000875FB" w:rsidP="009B25C1">
      <w:hyperlink r:id="rId21" w:history="1">
        <w:r w:rsidR="009B25C1" w:rsidRPr="00D06478">
          <w:rPr>
            <w:rStyle w:val="Hyperlink"/>
          </w:rPr>
          <w:t>https://en.wikipedia.org/wiki/List_of_virtual_communities_with_more_than_100_million_active_users</w:t>
        </w:r>
      </w:hyperlink>
      <w:r w:rsidR="009B25C1">
        <w:t xml:space="preserve"> (24/04/16)</w:t>
      </w:r>
    </w:p>
    <w:p w14:paraId="1FCC9B4E" w14:textId="77777777" w:rsidR="00D27BF5" w:rsidRDefault="00D27BF5" w:rsidP="002F48B4"/>
    <w:p w14:paraId="076EB2D1" w14:textId="77777777" w:rsidR="002F48B4" w:rsidRDefault="002F48B4" w:rsidP="002F48B4">
      <w:r>
        <w:t>Q4. Which region of the world has the highest number of social media users (select one)?</w:t>
      </w:r>
    </w:p>
    <w:p w14:paraId="3CCEA73C" w14:textId="77777777" w:rsidR="002F48B4" w:rsidRDefault="002F48B4" w:rsidP="002F48B4">
      <w:pPr>
        <w:pStyle w:val="ListParagraph"/>
        <w:numPr>
          <w:ilvl w:val="0"/>
          <w:numId w:val="17"/>
        </w:numPr>
      </w:pPr>
      <w:r>
        <w:t xml:space="preserve">USA </w:t>
      </w:r>
    </w:p>
    <w:p w14:paraId="5EF2822F" w14:textId="77777777" w:rsidR="002F48B4" w:rsidRDefault="002F48B4" w:rsidP="002F48B4">
      <w:pPr>
        <w:pStyle w:val="ListParagraph"/>
        <w:numPr>
          <w:ilvl w:val="0"/>
          <w:numId w:val="17"/>
        </w:numPr>
      </w:pPr>
      <w:r>
        <w:lastRenderedPageBreak/>
        <w:t>Europe</w:t>
      </w:r>
    </w:p>
    <w:p w14:paraId="187939AA" w14:textId="77777777" w:rsidR="002F48B4" w:rsidRDefault="002F48B4" w:rsidP="002F48B4">
      <w:pPr>
        <w:pStyle w:val="ListParagraph"/>
        <w:numPr>
          <w:ilvl w:val="0"/>
          <w:numId w:val="17"/>
        </w:numPr>
      </w:pPr>
      <w:r>
        <w:t>East Asia</w:t>
      </w:r>
    </w:p>
    <w:p w14:paraId="7DA5FA82" w14:textId="77777777" w:rsidR="009B25C1" w:rsidRDefault="002F48B4" w:rsidP="002F48B4">
      <w:pPr>
        <w:pStyle w:val="ListParagraph"/>
        <w:numPr>
          <w:ilvl w:val="0"/>
          <w:numId w:val="17"/>
        </w:numPr>
      </w:pPr>
      <w:r>
        <w:t>South Asia</w:t>
      </w:r>
    </w:p>
    <w:p w14:paraId="63883F91" w14:textId="77777777" w:rsidR="009B25C1" w:rsidRDefault="002F48B4" w:rsidP="00E269BF">
      <w:r w:rsidRPr="00EE07E2">
        <w:rPr>
          <w:i/>
        </w:rPr>
        <w:t>Answer</w:t>
      </w:r>
      <w:r>
        <w:t xml:space="preserve">: </w:t>
      </w:r>
      <w:r w:rsidR="00603449" w:rsidRPr="00603449">
        <w:t>We Are Social’s 'Digital in 2016' report, noted the number of active social media users per region as: East Asia 769M, South Asia 234M, North America 213M, South America 211M, Western Europe 201M, Eastern Europe 191M, South Asia 186M, Africa 129M, Middle East 63M.</w:t>
      </w:r>
    </w:p>
    <w:p w14:paraId="7CFB7EB4" w14:textId="77777777" w:rsidR="00C21844" w:rsidRDefault="00C21844" w:rsidP="00E269BF">
      <w:r>
        <w:rPr>
          <w:noProof/>
          <w:lang w:val="en-US"/>
        </w:rPr>
        <w:drawing>
          <wp:inline distT="0" distB="0" distL="0" distR="0" wp14:anchorId="617F8A46" wp14:editId="74E897C3">
            <wp:extent cx="6069600" cy="4554000"/>
            <wp:effectExtent l="0" t="0" r="7620" b="0"/>
            <wp:docPr id="13" name="Picture 13" descr="C:\Users\tdc5\Documents\My Dropbox\supi\pcst-conference-2016\PCST-2016-workshop-appropriating-social-media\pcst-2016-workshop-preparation\handout\images\digital-in-2016-33-6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tdc5\Documents\My Dropbox\supi\pcst-conference-2016\PCST-2016-workshop-appropriating-social-media\pcst-2016-workshop-preparation\handout\images\digital-in-2016-33-638.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69600" cy="4554000"/>
                    </a:xfrm>
                    <a:prstGeom prst="rect">
                      <a:avLst/>
                    </a:prstGeom>
                    <a:noFill/>
                    <a:ln>
                      <a:noFill/>
                    </a:ln>
                  </pic:spPr>
                </pic:pic>
              </a:graphicData>
            </a:graphic>
          </wp:inline>
        </w:drawing>
      </w:r>
    </w:p>
    <w:p w14:paraId="5738C835" w14:textId="77777777" w:rsidR="002F48B4" w:rsidRDefault="002F48B4" w:rsidP="00E269BF"/>
    <w:p w14:paraId="38658D2B" w14:textId="77777777" w:rsidR="002F48B4" w:rsidRDefault="002F48B4" w:rsidP="00E269BF">
      <w:r>
        <w:t xml:space="preserve">Q5. </w:t>
      </w:r>
      <w:r w:rsidR="00603449" w:rsidRPr="00603449">
        <w:t>Which country spends the longest amount of time (on average, per person) on social media</w:t>
      </w:r>
      <w:r w:rsidR="00603449">
        <w:t xml:space="preserve"> (select one)</w:t>
      </w:r>
      <w:r w:rsidR="00603449" w:rsidRPr="00603449">
        <w:t>?</w:t>
      </w:r>
    </w:p>
    <w:p w14:paraId="2AE58463" w14:textId="77777777" w:rsidR="00603449" w:rsidRDefault="00603449" w:rsidP="00603449">
      <w:pPr>
        <w:pStyle w:val="ListParagraph"/>
        <w:numPr>
          <w:ilvl w:val="0"/>
          <w:numId w:val="18"/>
        </w:numPr>
      </w:pPr>
      <w:r>
        <w:t>Brazil</w:t>
      </w:r>
    </w:p>
    <w:p w14:paraId="421494AB" w14:textId="77777777" w:rsidR="00603449" w:rsidRDefault="00603449" w:rsidP="00603449">
      <w:pPr>
        <w:pStyle w:val="ListParagraph"/>
        <w:numPr>
          <w:ilvl w:val="0"/>
          <w:numId w:val="18"/>
        </w:numPr>
      </w:pPr>
      <w:r>
        <w:t>USA</w:t>
      </w:r>
    </w:p>
    <w:p w14:paraId="2A9841A2" w14:textId="77777777" w:rsidR="00603449" w:rsidRDefault="00603449" w:rsidP="00603449">
      <w:pPr>
        <w:pStyle w:val="ListParagraph"/>
        <w:numPr>
          <w:ilvl w:val="0"/>
          <w:numId w:val="18"/>
        </w:numPr>
      </w:pPr>
      <w:r>
        <w:t>Philippines</w:t>
      </w:r>
    </w:p>
    <w:p w14:paraId="2E1AB1B4" w14:textId="77777777" w:rsidR="00603449" w:rsidRDefault="00603449" w:rsidP="00603449">
      <w:pPr>
        <w:pStyle w:val="ListParagraph"/>
        <w:numPr>
          <w:ilvl w:val="0"/>
          <w:numId w:val="18"/>
        </w:numPr>
      </w:pPr>
      <w:r>
        <w:t>Italy</w:t>
      </w:r>
    </w:p>
    <w:p w14:paraId="512015AA" w14:textId="77777777" w:rsidR="00603449" w:rsidRDefault="002F48B4" w:rsidP="00E269BF">
      <w:r w:rsidRPr="00EE07E2">
        <w:rPr>
          <w:i/>
        </w:rPr>
        <w:t>Answer</w:t>
      </w:r>
      <w:r>
        <w:t xml:space="preserve">: </w:t>
      </w:r>
      <w:r w:rsidR="00603449">
        <w:t>According to the ‘Digital in 2016’ report, the a</w:t>
      </w:r>
      <w:r w:rsidRPr="002F48B4">
        <w:t xml:space="preserve">verage number of hours social media users spend using social media each day: Philippines 3.7, </w:t>
      </w:r>
      <w:proofErr w:type="spellStart"/>
      <w:r w:rsidRPr="002F48B4">
        <w:t>Brasil</w:t>
      </w:r>
      <w:proofErr w:type="spellEnd"/>
      <w:r w:rsidRPr="002F48B4">
        <w:t xml:space="preserve"> 3.3, Mexico 3.2, Argentina 3.2, U&amp;E 3.0, Saudi Arabia 2.9</w:t>
      </w:r>
      <w:proofErr w:type="gramStart"/>
      <w:r w:rsidRPr="002F48B4">
        <w:t>, ...</w:t>
      </w:r>
      <w:proofErr w:type="gramEnd"/>
    </w:p>
    <w:p w14:paraId="56EBFB57" w14:textId="77777777" w:rsidR="00603449" w:rsidRDefault="00603449" w:rsidP="00603449">
      <w:r>
        <w:rPr>
          <w:noProof/>
          <w:lang w:val="en-US"/>
        </w:rPr>
        <w:lastRenderedPageBreak/>
        <w:drawing>
          <wp:inline distT="0" distB="0" distL="0" distR="0" wp14:anchorId="1A13091B" wp14:editId="67510E9F">
            <wp:extent cx="6075045" cy="4563745"/>
            <wp:effectExtent l="0" t="0" r="1905" b="8255"/>
            <wp:docPr id="25" name="Picture 25" descr="C:\Users\tdc5\Documents\My Dropbox\supi\pcst-conference-2016\PCST-2016-workshop-appropriating-social-media\pcst-2016-workshop-preparation\handout\images\digital-in-2016-37-6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tdc5\Documents\My Dropbox\supi\pcst-conference-2016\PCST-2016-workshop-appropriating-social-media\pcst-2016-workshop-preparation\handout\images\digital-in-2016-37-638.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75045" cy="4563745"/>
                    </a:xfrm>
                    <a:prstGeom prst="rect">
                      <a:avLst/>
                    </a:prstGeom>
                    <a:noFill/>
                    <a:ln>
                      <a:noFill/>
                    </a:ln>
                  </pic:spPr>
                </pic:pic>
              </a:graphicData>
            </a:graphic>
          </wp:inline>
        </w:drawing>
      </w:r>
    </w:p>
    <w:p w14:paraId="3616179E" w14:textId="77777777" w:rsidR="00C26D36" w:rsidRDefault="00C26D36" w:rsidP="00603449">
      <w:pPr>
        <w:rPr>
          <w:rStyle w:val="Hyperlink"/>
        </w:rPr>
      </w:pPr>
      <w:r>
        <w:t xml:space="preserve">For further information and stats: </w:t>
      </w:r>
      <w:hyperlink r:id="rId24" w:history="1">
        <w:r w:rsidRPr="00D965E3">
          <w:rPr>
            <w:rStyle w:val="Hyperlink"/>
          </w:rPr>
          <w:t>http://wearesocial.com/uk/special-reports/digital-in-2016</w:t>
        </w:r>
      </w:hyperlink>
    </w:p>
    <w:p w14:paraId="0894C82B" w14:textId="77777777" w:rsidR="001F680D" w:rsidRDefault="001F680D" w:rsidP="00603449"/>
    <w:sectPr w:rsidR="001F680D" w:rsidSect="00E63465">
      <w:pgSz w:w="11906" w:h="16838"/>
      <w:pgMar w:top="720" w:right="720" w:bottom="720" w:left="720" w:header="708" w:footer="708"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4099AC" w14:textId="77777777" w:rsidR="00B26475" w:rsidRDefault="00B26475" w:rsidP="00AD2991">
      <w:pPr>
        <w:spacing w:before="0" w:after="0"/>
      </w:pPr>
      <w:r>
        <w:separator/>
      </w:r>
    </w:p>
  </w:endnote>
  <w:endnote w:type="continuationSeparator" w:id="0">
    <w:p w14:paraId="1FDB45DC" w14:textId="77777777" w:rsidR="00B26475" w:rsidRDefault="00B26475" w:rsidP="00AD299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Segoe U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016763" w14:textId="77777777" w:rsidR="00B26475" w:rsidRDefault="00B26475">
    <w:pPr>
      <w:pStyle w:val="Footer"/>
      <w:rPr>
        <w:sz w:val="18"/>
        <w:szCs w:val="18"/>
      </w:rPr>
    </w:pPr>
  </w:p>
  <w:p w14:paraId="0AE7EA8E" w14:textId="77777777" w:rsidR="00B26475" w:rsidRPr="00AD2991" w:rsidRDefault="00B26475">
    <w:pPr>
      <w:pStyle w:val="Footer"/>
      <w:rPr>
        <w:sz w:val="18"/>
        <w:szCs w:val="18"/>
      </w:rPr>
    </w:pPr>
    <w:sdt>
      <w:sdtPr>
        <w:rPr>
          <w:sz w:val="18"/>
          <w:szCs w:val="18"/>
        </w:rPr>
        <w:id w:val="98605880"/>
        <w:docPartObj>
          <w:docPartGallery w:val="Page Numbers (Bottom of Page)"/>
          <w:docPartUnique/>
        </w:docPartObj>
      </w:sdtPr>
      <w:sdtEndPr>
        <w:rPr>
          <w:noProof/>
        </w:rPr>
      </w:sdtEndPr>
      <w:sdtContent>
        <w:r w:rsidRPr="00AD2991">
          <w:rPr>
            <w:sz w:val="18"/>
            <w:szCs w:val="18"/>
          </w:rPr>
          <w:fldChar w:fldCharType="begin"/>
        </w:r>
        <w:r w:rsidRPr="00AD2991">
          <w:rPr>
            <w:sz w:val="18"/>
            <w:szCs w:val="18"/>
          </w:rPr>
          <w:instrText xml:space="preserve"> PAGE   \* MERGEFORMAT </w:instrText>
        </w:r>
        <w:r w:rsidRPr="00AD2991">
          <w:rPr>
            <w:sz w:val="18"/>
            <w:szCs w:val="18"/>
          </w:rPr>
          <w:fldChar w:fldCharType="separate"/>
        </w:r>
        <w:r w:rsidR="00710CBC">
          <w:rPr>
            <w:noProof/>
            <w:sz w:val="18"/>
            <w:szCs w:val="18"/>
          </w:rPr>
          <w:t>8</w:t>
        </w:r>
        <w:r w:rsidRPr="00AD2991">
          <w:rPr>
            <w:noProof/>
            <w:sz w:val="18"/>
            <w:szCs w:val="18"/>
          </w:rPr>
          <w:fldChar w:fldCharType="end"/>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9542088"/>
      <w:docPartObj>
        <w:docPartGallery w:val="Page Numbers (Bottom of Page)"/>
        <w:docPartUnique/>
      </w:docPartObj>
    </w:sdtPr>
    <w:sdtEndPr>
      <w:rPr>
        <w:noProof/>
        <w:sz w:val="18"/>
        <w:szCs w:val="18"/>
      </w:rPr>
    </w:sdtEndPr>
    <w:sdtContent>
      <w:p w14:paraId="5E6B6405" w14:textId="77777777" w:rsidR="00B26475" w:rsidRPr="00AD2991" w:rsidRDefault="00B26475" w:rsidP="00AD2991">
        <w:pPr>
          <w:pStyle w:val="Footer"/>
          <w:jc w:val="right"/>
          <w:rPr>
            <w:sz w:val="18"/>
          </w:rPr>
        </w:pPr>
      </w:p>
      <w:p w14:paraId="58E90B7A" w14:textId="77777777" w:rsidR="00B26475" w:rsidRPr="00AD2991" w:rsidRDefault="00B26475" w:rsidP="00AD2991">
        <w:pPr>
          <w:pStyle w:val="Footer"/>
          <w:jc w:val="right"/>
          <w:rPr>
            <w:sz w:val="18"/>
            <w:szCs w:val="18"/>
          </w:rPr>
        </w:pPr>
        <w:r w:rsidRPr="00AD2991">
          <w:rPr>
            <w:sz w:val="18"/>
            <w:szCs w:val="18"/>
          </w:rPr>
          <w:fldChar w:fldCharType="begin"/>
        </w:r>
        <w:r w:rsidRPr="00AD2991">
          <w:rPr>
            <w:sz w:val="18"/>
            <w:szCs w:val="18"/>
          </w:rPr>
          <w:instrText xml:space="preserve"> PAGE   \* MERGEFORMAT </w:instrText>
        </w:r>
        <w:r w:rsidRPr="00AD2991">
          <w:rPr>
            <w:sz w:val="18"/>
            <w:szCs w:val="18"/>
          </w:rPr>
          <w:fldChar w:fldCharType="separate"/>
        </w:r>
        <w:r w:rsidR="00710CBC">
          <w:rPr>
            <w:noProof/>
            <w:sz w:val="18"/>
            <w:szCs w:val="18"/>
          </w:rPr>
          <w:t>9</w:t>
        </w:r>
        <w:r w:rsidRPr="00AD2991">
          <w:rPr>
            <w:noProof/>
            <w:sz w:val="18"/>
            <w:szCs w:val="18"/>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AAE459" w14:textId="77777777" w:rsidR="00B26475" w:rsidRDefault="00B26475" w:rsidP="00AD2991">
      <w:pPr>
        <w:spacing w:before="0" w:after="0"/>
      </w:pPr>
      <w:r>
        <w:separator/>
      </w:r>
    </w:p>
  </w:footnote>
  <w:footnote w:type="continuationSeparator" w:id="0">
    <w:p w14:paraId="61699502" w14:textId="77777777" w:rsidR="00B26475" w:rsidRDefault="00B26475" w:rsidP="00AD2991">
      <w:pPr>
        <w:spacing w:before="0"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DE67D2" w14:textId="77777777" w:rsidR="00B26475" w:rsidRDefault="00B26475" w:rsidP="000D7DAF">
    <w:pPr>
      <w:rPr>
        <w:rStyle w:val="SubtleEmphasis"/>
        <w:sz w:val="18"/>
      </w:rPr>
    </w:pPr>
    <w:r w:rsidRPr="00AD2991">
      <w:rPr>
        <w:rStyle w:val="SubtleEmphasis"/>
        <w:sz w:val="18"/>
      </w:rPr>
      <w:t>Appropriating social media: Public engagement with science and technology online</w:t>
    </w:r>
  </w:p>
  <w:p w14:paraId="0341A2D5" w14:textId="77777777" w:rsidR="00B26475" w:rsidRPr="00AD2991" w:rsidRDefault="00B26475" w:rsidP="00AD2991">
    <w:pPr>
      <w:rPr>
        <w:i/>
        <w:iCs/>
        <w:color w:val="404040" w:themeColor="text1" w:themeTint="BF"/>
        <w:sz w:val="18"/>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273929" w14:textId="77777777" w:rsidR="00B26475" w:rsidRDefault="00B26475" w:rsidP="00AD2991">
    <w:pPr>
      <w:jc w:val="right"/>
      <w:rPr>
        <w:rStyle w:val="SubtleEmphasis"/>
        <w:sz w:val="18"/>
      </w:rPr>
    </w:pPr>
    <w:r w:rsidRPr="00AD2991">
      <w:rPr>
        <w:rStyle w:val="SubtleEmphasis"/>
        <w:sz w:val="18"/>
      </w:rPr>
      <w:t>Appropriating social media: Public engagement with science and technology online</w:t>
    </w:r>
  </w:p>
  <w:p w14:paraId="2AC8D512" w14:textId="77777777" w:rsidR="00B26475" w:rsidRPr="00AD2991" w:rsidRDefault="00B26475" w:rsidP="00AD2991">
    <w:pPr>
      <w:jc w:val="right"/>
      <w:rPr>
        <w:i/>
        <w:iCs/>
        <w:color w:val="404040" w:themeColor="text1" w:themeTint="BF"/>
        <w:sz w:val="18"/>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53D1F"/>
    <w:multiLevelType w:val="hybridMultilevel"/>
    <w:tmpl w:val="0706B4D2"/>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6522963"/>
    <w:multiLevelType w:val="hybridMultilevel"/>
    <w:tmpl w:val="0E264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3A2ECD"/>
    <w:multiLevelType w:val="hybridMultilevel"/>
    <w:tmpl w:val="44280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1F5D9B"/>
    <w:multiLevelType w:val="hybridMultilevel"/>
    <w:tmpl w:val="BD004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F4B5DA8"/>
    <w:multiLevelType w:val="hybridMultilevel"/>
    <w:tmpl w:val="97AC3A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8F73D74"/>
    <w:multiLevelType w:val="hybridMultilevel"/>
    <w:tmpl w:val="9CD2B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98F53E4"/>
    <w:multiLevelType w:val="hybridMultilevel"/>
    <w:tmpl w:val="3A58CB7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3B170EE2"/>
    <w:multiLevelType w:val="hybridMultilevel"/>
    <w:tmpl w:val="6FFEE50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411F7B07"/>
    <w:multiLevelType w:val="hybridMultilevel"/>
    <w:tmpl w:val="2056F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10147F5"/>
    <w:multiLevelType w:val="hybridMultilevel"/>
    <w:tmpl w:val="C5DC3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493497A"/>
    <w:multiLevelType w:val="hybridMultilevel"/>
    <w:tmpl w:val="25C8C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92D5713"/>
    <w:multiLevelType w:val="hybridMultilevel"/>
    <w:tmpl w:val="711CAB1E"/>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5AEE345D"/>
    <w:multiLevelType w:val="hybridMultilevel"/>
    <w:tmpl w:val="1280F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CA44C8A"/>
    <w:multiLevelType w:val="hybridMultilevel"/>
    <w:tmpl w:val="36781AC8"/>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5E4C5960"/>
    <w:multiLevelType w:val="hybridMultilevel"/>
    <w:tmpl w:val="00EE243E"/>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15">
    <w:nsid w:val="735D006E"/>
    <w:multiLevelType w:val="hybridMultilevel"/>
    <w:tmpl w:val="4F2830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7B5E0F43"/>
    <w:multiLevelType w:val="hybridMultilevel"/>
    <w:tmpl w:val="8654BF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7FF0784C"/>
    <w:multiLevelType w:val="hybridMultilevel"/>
    <w:tmpl w:val="7610C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6"/>
  </w:num>
  <w:num w:numId="4">
    <w:abstractNumId w:val="15"/>
  </w:num>
  <w:num w:numId="5">
    <w:abstractNumId w:val="11"/>
  </w:num>
  <w:num w:numId="6">
    <w:abstractNumId w:val="7"/>
  </w:num>
  <w:num w:numId="7">
    <w:abstractNumId w:val="14"/>
  </w:num>
  <w:num w:numId="8">
    <w:abstractNumId w:val="6"/>
  </w:num>
  <w:num w:numId="9">
    <w:abstractNumId w:val="12"/>
  </w:num>
  <w:num w:numId="10">
    <w:abstractNumId w:val="17"/>
  </w:num>
  <w:num w:numId="11">
    <w:abstractNumId w:val="4"/>
  </w:num>
  <w:num w:numId="12">
    <w:abstractNumId w:val="9"/>
  </w:num>
  <w:num w:numId="13">
    <w:abstractNumId w:val="1"/>
  </w:num>
  <w:num w:numId="14">
    <w:abstractNumId w:val="5"/>
  </w:num>
  <w:num w:numId="15">
    <w:abstractNumId w:val="8"/>
  </w:num>
  <w:num w:numId="16">
    <w:abstractNumId w:val="10"/>
  </w:num>
  <w:num w:numId="17">
    <w:abstractNumId w:val="3"/>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C7A"/>
    <w:rsid w:val="000875FB"/>
    <w:rsid w:val="000D7DAF"/>
    <w:rsid w:val="000F12F3"/>
    <w:rsid w:val="001775C2"/>
    <w:rsid w:val="001979BF"/>
    <w:rsid w:val="001B45C8"/>
    <w:rsid w:val="001C7823"/>
    <w:rsid w:val="001E0681"/>
    <w:rsid w:val="001F680D"/>
    <w:rsid w:val="002125FB"/>
    <w:rsid w:val="00241485"/>
    <w:rsid w:val="0029322F"/>
    <w:rsid w:val="002C0936"/>
    <w:rsid w:val="002F48B4"/>
    <w:rsid w:val="00300C24"/>
    <w:rsid w:val="00303E41"/>
    <w:rsid w:val="003111DC"/>
    <w:rsid w:val="00384B10"/>
    <w:rsid w:val="003A5A15"/>
    <w:rsid w:val="003E2379"/>
    <w:rsid w:val="00414549"/>
    <w:rsid w:val="00433DB4"/>
    <w:rsid w:val="00454F48"/>
    <w:rsid w:val="004D391F"/>
    <w:rsid w:val="004D517B"/>
    <w:rsid w:val="004F3919"/>
    <w:rsid w:val="00554DA8"/>
    <w:rsid w:val="00567FC2"/>
    <w:rsid w:val="00603449"/>
    <w:rsid w:val="00675C7A"/>
    <w:rsid w:val="006A30DF"/>
    <w:rsid w:val="006F4F14"/>
    <w:rsid w:val="00710CBC"/>
    <w:rsid w:val="00715030"/>
    <w:rsid w:val="00776C62"/>
    <w:rsid w:val="007805B1"/>
    <w:rsid w:val="007E07E2"/>
    <w:rsid w:val="00833614"/>
    <w:rsid w:val="008F5380"/>
    <w:rsid w:val="00916222"/>
    <w:rsid w:val="009457BB"/>
    <w:rsid w:val="0098639F"/>
    <w:rsid w:val="009B25C1"/>
    <w:rsid w:val="00A05141"/>
    <w:rsid w:val="00A1075D"/>
    <w:rsid w:val="00A114A1"/>
    <w:rsid w:val="00A43837"/>
    <w:rsid w:val="00A5274C"/>
    <w:rsid w:val="00A60D90"/>
    <w:rsid w:val="00AD2991"/>
    <w:rsid w:val="00B26475"/>
    <w:rsid w:val="00B7493F"/>
    <w:rsid w:val="00BC262E"/>
    <w:rsid w:val="00BF6544"/>
    <w:rsid w:val="00C009E2"/>
    <w:rsid w:val="00C132F6"/>
    <w:rsid w:val="00C21844"/>
    <w:rsid w:val="00C26D36"/>
    <w:rsid w:val="00C924FA"/>
    <w:rsid w:val="00CC1676"/>
    <w:rsid w:val="00CF428D"/>
    <w:rsid w:val="00D05CD9"/>
    <w:rsid w:val="00D27BF5"/>
    <w:rsid w:val="00D4608A"/>
    <w:rsid w:val="00D61DBF"/>
    <w:rsid w:val="00DC0D95"/>
    <w:rsid w:val="00DD68E2"/>
    <w:rsid w:val="00DE0338"/>
    <w:rsid w:val="00E12681"/>
    <w:rsid w:val="00E269BF"/>
    <w:rsid w:val="00E321D0"/>
    <w:rsid w:val="00E560AB"/>
    <w:rsid w:val="00E63465"/>
    <w:rsid w:val="00E8425A"/>
    <w:rsid w:val="00EE07E2"/>
    <w:rsid w:val="00EE43B0"/>
    <w:rsid w:val="00F34B9F"/>
    <w:rsid w:val="00F4082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52EA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5C1"/>
    <w:pPr>
      <w:spacing w:before="120" w:after="120" w:line="240" w:lineRule="auto"/>
    </w:pPr>
  </w:style>
  <w:style w:type="paragraph" w:styleId="Heading1">
    <w:name w:val="heading 1"/>
    <w:basedOn w:val="Normal"/>
    <w:next w:val="Normal"/>
    <w:link w:val="Heading1Char"/>
    <w:uiPriority w:val="9"/>
    <w:qFormat/>
    <w:rsid w:val="000D7DAF"/>
    <w:pPr>
      <w:keepNext/>
      <w:keepLines/>
      <w:outlineLvl w:val="0"/>
    </w:pPr>
    <w:rPr>
      <w:rFonts w:asciiTheme="majorHAnsi" w:eastAsiaTheme="majorEastAsia" w:hAnsiTheme="majorHAnsi" w:cstheme="majorBidi"/>
      <w:b/>
      <w:color w:val="2E74B5" w:themeColor="accent1" w:themeShade="BF"/>
      <w:sz w:val="24"/>
      <w:szCs w:val="32"/>
    </w:rPr>
  </w:style>
  <w:style w:type="paragraph" w:styleId="Heading2">
    <w:name w:val="heading 2"/>
    <w:basedOn w:val="Normal"/>
    <w:next w:val="Normal"/>
    <w:link w:val="Heading2Char"/>
    <w:uiPriority w:val="9"/>
    <w:unhideWhenUsed/>
    <w:qFormat/>
    <w:rsid w:val="00715030"/>
    <w:pPr>
      <w:keepNext/>
      <w:keepLines/>
      <w:outlineLvl w:val="1"/>
    </w:pPr>
    <w:rPr>
      <w:rFonts w:asciiTheme="majorHAnsi" w:eastAsiaTheme="majorEastAsia" w:hAnsiTheme="majorHAnsi" w:cstheme="majorBidi"/>
      <w:color w:val="2E74B5" w:themeColor="accent1" w:themeShade="BF"/>
      <w:szCs w:val="26"/>
    </w:rPr>
  </w:style>
  <w:style w:type="paragraph" w:styleId="Heading3">
    <w:name w:val="heading 3"/>
    <w:basedOn w:val="Normal"/>
    <w:next w:val="Normal"/>
    <w:link w:val="Heading3Char"/>
    <w:uiPriority w:val="9"/>
    <w:unhideWhenUsed/>
    <w:qFormat/>
    <w:rsid w:val="001C7823"/>
    <w:pPr>
      <w:keepNext/>
      <w:keepLines/>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15030"/>
    <w:pPr>
      <w:contextualSpacing/>
    </w:pPr>
    <w:rPr>
      <w:rFonts w:asciiTheme="majorHAnsi" w:eastAsiaTheme="majorEastAsia" w:hAnsiTheme="majorHAnsi" w:cstheme="majorBidi"/>
      <w:spacing w:val="-10"/>
      <w:kern w:val="28"/>
      <w:sz w:val="28"/>
      <w:szCs w:val="56"/>
    </w:rPr>
  </w:style>
  <w:style w:type="character" w:customStyle="1" w:styleId="TitleChar">
    <w:name w:val="Title Char"/>
    <w:basedOn w:val="DefaultParagraphFont"/>
    <w:link w:val="Title"/>
    <w:uiPriority w:val="10"/>
    <w:rsid w:val="00715030"/>
    <w:rPr>
      <w:rFonts w:asciiTheme="majorHAnsi" w:eastAsiaTheme="majorEastAsia" w:hAnsiTheme="majorHAnsi" w:cstheme="majorBidi"/>
      <w:spacing w:val="-10"/>
      <w:kern w:val="28"/>
      <w:sz w:val="28"/>
      <w:szCs w:val="56"/>
    </w:rPr>
  </w:style>
  <w:style w:type="character" w:styleId="SubtleEmphasis">
    <w:name w:val="Subtle Emphasis"/>
    <w:basedOn w:val="DefaultParagraphFont"/>
    <w:uiPriority w:val="19"/>
    <w:qFormat/>
    <w:rsid w:val="00F40825"/>
    <w:rPr>
      <w:i/>
      <w:iCs/>
      <w:color w:val="404040" w:themeColor="text1" w:themeTint="BF"/>
    </w:rPr>
  </w:style>
  <w:style w:type="paragraph" w:styleId="NormalWeb">
    <w:name w:val="Normal (Web)"/>
    <w:basedOn w:val="Normal"/>
    <w:uiPriority w:val="99"/>
    <w:semiHidden/>
    <w:unhideWhenUsed/>
    <w:rsid w:val="00A1075D"/>
    <w:pPr>
      <w:spacing w:before="100" w:beforeAutospacing="1" w:after="100" w:afterAutospacing="1"/>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A1075D"/>
    <w:pPr>
      <w:ind w:left="720"/>
      <w:contextualSpacing/>
    </w:pPr>
  </w:style>
  <w:style w:type="character" w:customStyle="1" w:styleId="Heading1Char">
    <w:name w:val="Heading 1 Char"/>
    <w:basedOn w:val="DefaultParagraphFont"/>
    <w:link w:val="Heading1"/>
    <w:uiPriority w:val="9"/>
    <w:rsid w:val="000D7DAF"/>
    <w:rPr>
      <w:rFonts w:asciiTheme="majorHAnsi" w:eastAsiaTheme="majorEastAsia" w:hAnsiTheme="majorHAnsi" w:cstheme="majorBidi"/>
      <w:b/>
      <w:color w:val="2E74B5" w:themeColor="accent1" w:themeShade="BF"/>
      <w:sz w:val="24"/>
      <w:szCs w:val="32"/>
    </w:rPr>
  </w:style>
  <w:style w:type="character" w:customStyle="1" w:styleId="Heading2Char">
    <w:name w:val="Heading 2 Char"/>
    <w:basedOn w:val="DefaultParagraphFont"/>
    <w:link w:val="Heading2"/>
    <w:uiPriority w:val="9"/>
    <w:rsid w:val="00715030"/>
    <w:rPr>
      <w:rFonts w:asciiTheme="majorHAnsi" w:eastAsiaTheme="majorEastAsia" w:hAnsiTheme="majorHAnsi" w:cstheme="majorBidi"/>
      <w:color w:val="2E74B5" w:themeColor="accent1" w:themeShade="BF"/>
      <w:szCs w:val="26"/>
    </w:rPr>
  </w:style>
  <w:style w:type="character" w:customStyle="1" w:styleId="Heading3Char">
    <w:name w:val="Heading 3 Char"/>
    <w:basedOn w:val="DefaultParagraphFont"/>
    <w:link w:val="Heading3"/>
    <w:uiPriority w:val="9"/>
    <w:rsid w:val="001C7823"/>
    <w:rPr>
      <w:rFonts w:asciiTheme="majorHAnsi" w:eastAsiaTheme="majorEastAsia" w:hAnsiTheme="majorHAnsi" w:cstheme="majorBidi"/>
      <w:color w:val="1F4D78" w:themeColor="accent1" w:themeShade="7F"/>
      <w:szCs w:val="24"/>
    </w:rPr>
  </w:style>
  <w:style w:type="paragraph" w:styleId="Quote">
    <w:name w:val="Quote"/>
    <w:basedOn w:val="Normal"/>
    <w:next w:val="Normal"/>
    <w:link w:val="QuoteChar"/>
    <w:uiPriority w:val="29"/>
    <w:qFormat/>
    <w:rsid w:val="00A1075D"/>
    <w:rPr>
      <w:i/>
      <w:iCs/>
      <w:color w:val="404040" w:themeColor="text1" w:themeTint="BF"/>
    </w:rPr>
  </w:style>
  <w:style w:type="character" w:customStyle="1" w:styleId="QuoteChar">
    <w:name w:val="Quote Char"/>
    <w:basedOn w:val="DefaultParagraphFont"/>
    <w:link w:val="Quote"/>
    <w:uiPriority w:val="29"/>
    <w:rsid w:val="00A1075D"/>
    <w:rPr>
      <w:i/>
      <w:iCs/>
      <w:color w:val="404040" w:themeColor="text1" w:themeTint="BF"/>
    </w:rPr>
  </w:style>
  <w:style w:type="character" w:styleId="Hyperlink">
    <w:name w:val="Hyperlink"/>
    <w:basedOn w:val="DefaultParagraphFont"/>
    <w:uiPriority w:val="99"/>
    <w:unhideWhenUsed/>
    <w:rsid w:val="00776C62"/>
    <w:rPr>
      <w:color w:val="0563C1" w:themeColor="hyperlink"/>
      <w:u w:val="single"/>
    </w:rPr>
  </w:style>
  <w:style w:type="table" w:styleId="TableGrid">
    <w:name w:val="Table Grid"/>
    <w:basedOn w:val="TableNormal"/>
    <w:uiPriority w:val="39"/>
    <w:rsid w:val="00F34B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26D3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6D36"/>
    <w:rPr>
      <w:rFonts w:ascii="Segoe UI" w:hAnsi="Segoe UI" w:cs="Segoe UI"/>
      <w:sz w:val="18"/>
      <w:szCs w:val="18"/>
    </w:rPr>
  </w:style>
  <w:style w:type="paragraph" w:styleId="Caption">
    <w:name w:val="caption"/>
    <w:basedOn w:val="Normal"/>
    <w:next w:val="Normal"/>
    <w:uiPriority w:val="35"/>
    <w:unhideWhenUsed/>
    <w:qFormat/>
    <w:rsid w:val="00E269BF"/>
    <w:pPr>
      <w:spacing w:after="200"/>
    </w:pPr>
    <w:rPr>
      <w:i/>
      <w:iCs/>
      <w:color w:val="44546A" w:themeColor="text2"/>
      <w:sz w:val="18"/>
      <w:szCs w:val="18"/>
    </w:rPr>
  </w:style>
  <w:style w:type="paragraph" w:styleId="Header">
    <w:name w:val="header"/>
    <w:basedOn w:val="Normal"/>
    <w:link w:val="HeaderChar"/>
    <w:uiPriority w:val="99"/>
    <w:unhideWhenUsed/>
    <w:rsid w:val="00AD2991"/>
    <w:pPr>
      <w:tabs>
        <w:tab w:val="center" w:pos="4513"/>
        <w:tab w:val="right" w:pos="9026"/>
      </w:tabs>
      <w:spacing w:after="0"/>
    </w:pPr>
  </w:style>
  <w:style w:type="character" w:customStyle="1" w:styleId="HeaderChar">
    <w:name w:val="Header Char"/>
    <w:basedOn w:val="DefaultParagraphFont"/>
    <w:link w:val="Header"/>
    <w:uiPriority w:val="99"/>
    <w:rsid w:val="00AD2991"/>
  </w:style>
  <w:style w:type="paragraph" w:styleId="Footer">
    <w:name w:val="footer"/>
    <w:basedOn w:val="Normal"/>
    <w:link w:val="FooterChar"/>
    <w:uiPriority w:val="99"/>
    <w:unhideWhenUsed/>
    <w:rsid w:val="00AD2991"/>
    <w:pPr>
      <w:tabs>
        <w:tab w:val="center" w:pos="4513"/>
        <w:tab w:val="right" w:pos="9026"/>
      </w:tabs>
      <w:spacing w:after="0"/>
    </w:pPr>
  </w:style>
  <w:style w:type="character" w:customStyle="1" w:styleId="FooterChar">
    <w:name w:val="Footer Char"/>
    <w:basedOn w:val="DefaultParagraphFont"/>
    <w:link w:val="Footer"/>
    <w:uiPriority w:val="99"/>
    <w:rsid w:val="00AD2991"/>
  </w:style>
  <w:style w:type="character" w:styleId="FollowedHyperlink">
    <w:name w:val="FollowedHyperlink"/>
    <w:basedOn w:val="DefaultParagraphFont"/>
    <w:uiPriority w:val="99"/>
    <w:semiHidden/>
    <w:unhideWhenUsed/>
    <w:rsid w:val="009B25C1"/>
    <w:rPr>
      <w:color w:val="954F72" w:themeColor="followedHyperlink"/>
      <w:u w:val="single"/>
    </w:rPr>
  </w:style>
  <w:style w:type="paragraph" w:styleId="NoSpacing">
    <w:name w:val="No Spacing"/>
    <w:uiPriority w:val="1"/>
    <w:qFormat/>
    <w:rsid w:val="009B25C1"/>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5C1"/>
    <w:pPr>
      <w:spacing w:before="120" w:after="120" w:line="240" w:lineRule="auto"/>
    </w:pPr>
  </w:style>
  <w:style w:type="paragraph" w:styleId="Heading1">
    <w:name w:val="heading 1"/>
    <w:basedOn w:val="Normal"/>
    <w:next w:val="Normal"/>
    <w:link w:val="Heading1Char"/>
    <w:uiPriority w:val="9"/>
    <w:qFormat/>
    <w:rsid w:val="000D7DAF"/>
    <w:pPr>
      <w:keepNext/>
      <w:keepLines/>
      <w:outlineLvl w:val="0"/>
    </w:pPr>
    <w:rPr>
      <w:rFonts w:asciiTheme="majorHAnsi" w:eastAsiaTheme="majorEastAsia" w:hAnsiTheme="majorHAnsi" w:cstheme="majorBidi"/>
      <w:b/>
      <w:color w:val="2E74B5" w:themeColor="accent1" w:themeShade="BF"/>
      <w:sz w:val="24"/>
      <w:szCs w:val="32"/>
    </w:rPr>
  </w:style>
  <w:style w:type="paragraph" w:styleId="Heading2">
    <w:name w:val="heading 2"/>
    <w:basedOn w:val="Normal"/>
    <w:next w:val="Normal"/>
    <w:link w:val="Heading2Char"/>
    <w:uiPriority w:val="9"/>
    <w:unhideWhenUsed/>
    <w:qFormat/>
    <w:rsid w:val="00715030"/>
    <w:pPr>
      <w:keepNext/>
      <w:keepLines/>
      <w:outlineLvl w:val="1"/>
    </w:pPr>
    <w:rPr>
      <w:rFonts w:asciiTheme="majorHAnsi" w:eastAsiaTheme="majorEastAsia" w:hAnsiTheme="majorHAnsi" w:cstheme="majorBidi"/>
      <w:color w:val="2E74B5" w:themeColor="accent1" w:themeShade="BF"/>
      <w:szCs w:val="26"/>
    </w:rPr>
  </w:style>
  <w:style w:type="paragraph" w:styleId="Heading3">
    <w:name w:val="heading 3"/>
    <w:basedOn w:val="Normal"/>
    <w:next w:val="Normal"/>
    <w:link w:val="Heading3Char"/>
    <w:uiPriority w:val="9"/>
    <w:unhideWhenUsed/>
    <w:qFormat/>
    <w:rsid w:val="001C7823"/>
    <w:pPr>
      <w:keepNext/>
      <w:keepLines/>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15030"/>
    <w:pPr>
      <w:contextualSpacing/>
    </w:pPr>
    <w:rPr>
      <w:rFonts w:asciiTheme="majorHAnsi" w:eastAsiaTheme="majorEastAsia" w:hAnsiTheme="majorHAnsi" w:cstheme="majorBidi"/>
      <w:spacing w:val="-10"/>
      <w:kern w:val="28"/>
      <w:sz w:val="28"/>
      <w:szCs w:val="56"/>
    </w:rPr>
  </w:style>
  <w:style w:type="character" w:customStyle="1" w:styleId="TitleChar">
    <w:name w:val="Title Char"/>
    <w:basedOn w:val="DefaultParagraphFont"/>
    <w:link w:val="Title"/>
    <w:uiPriority w:val="10"/>
    <w:rsid w:val="00715030"/>
    <w:rPr>
      <w:rFonts w:asciiTheme="majorHAnsi" w:eastAsiaTheme="majorEastAsia" w:hAnsiTheme="majorHAnsi" w:cstheme="majorBidi"/>
      <w:spacing w:val="-10"/>
      <w:kern w:val="28"/>
      <w:sz w:val="28"/>
      <w:szCs w:val="56"/>
    </w:rPr>
  </w:style>
  <w:style w:type="character" w:styleId="SubtleEmphasis">
    <w:name w:val="Subtle Emphasis"/>
    <w:basedOn w:val="DefaultParagraphFont"/>
    <w:uiPriority w:val="19"/>
    <w:qFormat/>
    <w:rsid w:val="00F40825"/>
    <w:rPr>
      <w:i/>
      <w:iCs/>
      <w:color w:val="404040" w:themeColor="text1" w:themeTint="BF"/>
    </w:rPr>
  </w:style>
  <w:style w:type="paragraph" w:styleId="NormalWeb">
    <w:name w:val="Normal (Web)"/>
    <w:basedOn w:val="Normal"/>
    <w:uiPriority w:val="99"/>
    <w:semiHidden/>
    <w:unhideWhenUsed/>
    <w:rsid w:val="00A1075D"/>
    <w:pPr>
      <w:spacing w:before="100" w:beforeAutospacing="1" w:after="100" w:afterAutospacing="1"/>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A1075D"/>
    <w:pPr>
      <w:ind w:left="720"/>
      <w:contextualSpacing/>
    </w:pPr>
  </w:style>
  <w:style w:type="character" w:customStyle="1" w:styleId="Heading1Char">
    <w:name w:val="Heading 1 Char"/>
    <w:basedOn w:val="DefaultParagraphFont"/>
    <w:link w:val="Heading1"/>
    <w:uiPriority w:val="9"/>
    <w:rsid w:val="000D7DAF"/>
    <w:rPr>
      <w:rFonts w:asciiTheme="majorHAnsi" w:eastAsiaTheme="majorEastAsia" w:hAnsiTheme="majorHAnsi" w:cstheme="majorBidi"/>
      <w:b/>
      <w:color w:val="2E74B5" w:themeColor="accent1" w:themeShade="BF"/>
      <w:sz w:val="24"/>
      <w:szCs w:val="32"/>
    </w:rPr>
  </w:style>
  <w:style w:type="character" w:customStyle="1" w:styleId="Heading2Char">
    <w:name w:val="Heading 2 Char"/>
    <w:basedOn w:val="DefaultParagraphFont"/>
    <w:link w:val="Heading2"/>
    <w:uiPriority w:val="9"/>
    <w:rsid w:val="00715030"/>
    <w:rPr>
      <w:rFonts w:asciiTheme="majorHAnsi" w:eastAsiaTheme="majorEastAsia" w:hAnsiTheme="majorHAnsi" w:cstheme="majorBidi"/>
      <w:color w:val="2E74B5" w:themeColor="accent1" w:themeShade="BF"/>
      <w:szCs w:val="26"/>
    </w:rPr>
  </w:style>
  <w:style w:type="character" w:customStyle="1" w:styleId="Heading3Char">
    <w:name w:val="Heading 3 Char"/>
    <w:basedOn w:val="DefaultParagraphFont"/>
    <w:link w:val="Heading3"/>
    <w:uiPriority w:val="9"/>
    <w:rsid w:val="001C7823"/>
    <w:rPr>
      <w:rFonts w:asciiTheme="majorHAnsi" w:eastAsiaTheme="majorEastAsia" w:hAnsiTheme="majorHAnsi" w:cstheme="majorBidi"/>
      <w:color w:val="1F4D78" w:themeColor="accent1" w:themeShade="7F"/>
      <w:szCs w:val="24"/>
    </w:rPr>
  </w:style>
  <w:style w:type="paragraph" w:styleId="Quote">
    <w:name w:val="Quote"/>
    <w:basedOn w:val="Normal"/>
    <w:next w:val="Normal"/>
    <w:link w:val="QuoteChar"/>
    <w:uiPriority w:val="29"/>
    <w:qFormat/>
    <w:rsid w:val="00A1075D"/>
    <w:rPr>
      <w:i/>
      <w:iCs/>
      <w:color w:val="404040" w:themeColor="text1" w:themeTint="BF"/>
    </w:rPr>
  </w:style>
  <w:style w:type="character" w:customStyle="1" w:styleId="QuoteChar">
    <w:name w:val="Quote Char"/>
    <w:basedOn w:val="DefaultParagraphFont"/>
    <w:link w:val="Quote"/>
    <w:uiPriority w:val="29"/>
    <w:rsid w:val="00A1075D"/>
    <w:rPr>
      <w:i/>
      <w:iCs/>
      <w:color w:val="404040" w:themeColor="text1" w:themeTint="BF"/>
    </w:rPr>
  </w:style>
  <w:style w:type="character" w:styleId="Hyperlink">
    <w:name w:val="Hyperlink"/>
    <w:basedOn w:val="DefaultParagraphFont"/>
    <w:uiPriority w:val="99"/>
    <w:unhideWhenUsed/>
    <w:rsid w:val="00776C62"/>
    <w:rPr>
      <w:color w:val="0563C1" w:themeColor="hyperlink"/>
      <w:u w:val="single"/>
    </w:rPr>
  </w:style>
  <w:style w:type="table" w:styleId="TableGrid">
    <w:name w:val="Table Grid"/>
    <w:basedOn w:val="TableNormal"/>
    <w:uiPriority w:val="39"/>
    <w:rsid w:val="00F34B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26D3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6D36"/>
    <w:rPr>
      <w:rFonts w:ascii="Segoe UI" w:hAnsi="Segoe UI" w:cs="Segoe UI"/>
      <w:sz w:val="18"/>
      <w:szCs w:val="18"/>
    </w:rPr>
  </w:style>
  <w:style w:type="paragraph" w:styleId="Caption">
    <w:name w:val="caption"/>
    <w:basedOn w:val="Normal"/>
    <w:next w:val="Normal"/>
    <w:uiPriority w:val="35"/>
    <w:unhideWhenUsed/>
    <w:qFormat/>
    <w:rsid w:val="00E269BF"/>
    <w:pPr>
      <w:spacing w:after="200"/>
    </w:pPr>
    <w:rPr>
      <w:i/>
      <w:iCs/>
      <w:color w:val="44546A" w:themeColor="text2"/>
      <w:sz w:val="18"/>
      <w:szCs w:val="18"/>
    </w:rPr>
  </w:style>
  <w:style w:type="paragraph" w:styleId="Header">
    <w:name w:val="header"/>
    <w:basedOn w:val="Normal"/>
    <w:link w:val="HeaderChar"/>
    <w:uiPriority w:val="99"/>
    <w:unhideWhenUsed/>
    <w:rsid w:val="00AD2991"/>
    <w:pPr>
      <w:tabs>
        <w:tab w:val="center" w:pos="4513"/>
        <w:tab w:val="right" w:pos="9026"/>
      </w:tabs>
      <w:spacing w:after="0"/>
    </w:pPr>
  </w:style>
  <w:style w:type="character" w:customStyle="1" w:styleId="HeaderChar">
    <w:name w:val="Header Char"/>
    <w:basedOn w:val="DefaultParagraphFont"/>
    <w:link w:val="Header"/>
    <w:uiPriority w:val="99"/>
    <w:rsid w:val="00AD2991"/>
  </w:style>
  <w:style w:type="paragraph" w:styleId="Footer">
    <w:name w:val="footer"/>
    <w:basedOn w:val="Normal"/>
    <w:link w:val="FooterChar"/>
    <w:uiPriority w:val="99"/>
    <w:unhideWhenUsed/>
    <w:rsid w:val="00AD2991"/>
    <w:pPr>
      <w:tabs>
        <w:tab w:val="center" w:pos="4513"/>
        <w:tab w:val="right" w:pos="9026"/>
      </w:tabs>
      <w:spacing w:after="0"/>
    </w:pPr>
  </w:style>
  <w:style w:type="character" w:customStyle="1" w:styleId="FooterChar">
    <w:name w:val="Footer Char"/>
    <w:basedOn w:val="DefaultParagraphFont"/>
    <w:link w:val="Footer"/>
    <w:uiPriority w:val="99"/>
    <w:rsid w:val="00AD2991"/>
  </w:style>
  <w:style w:type="character" w:styleId="FollowedHyperlink">
    <w:name w:val="FollowedHyperlink"/>
    <w:basedOn w:val="DefaultParagraphFont"/>
    <w:uiPriority w:val="99"/>
    <w:semiHidden/>
    <w:unhideWhenUsed/>
    <w:rsid w:val="009B25C1"/>
    <w:rPr>
      <w:color w:val="954F72" w:themeColor="followedHyperlink"/>
      <w:u w:val="single"/>
    </w:rPr>
  </w:style>
  <w:style w:type="paragraph" w:styleId="NoSpacing">
    <w:name w:val="No Spacing"/>
    <w:uiPriority w:val="1"/>
    <w:qFormat/>
    <w:rsid w:val="009B25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image" Target="media/image5.jpeg"/><Relationship Id="rId21" Type="http://schemas.openxmlformats.org/officeDocument/2006/relationships/hyperlink" Target="https://en.wikipedia.org/wiki/List_of_virtual_communities_with_more_than_100_million_active_users" TargetMode="External"/><Relationship Id="rId22" Type="http://schemas.openxmlformats.org/officeDocument/2006/relationships/image" Target="media/image6.jpeg"/><Relationship Id="rId23" Type="http://schemas.openxmlformats.org/officeDocument/2006/relationships/image" Target="media/image7.jpeg"/><Relationship Id="rId24" Type="http://schemas.openxmlformats.org/officeDocument/2006/relationships/hyperlink" Target="http://wearesocial.com/uk/special-reports/digital-in-2016" TargetMode="Externa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yperlink" Target="http://daveowhite.com/vandr" TargetMode="External"/><Relationship Id="rId11" Type="http://schemas.openxmlformats.org/officeDocument/2006/relationships/image" Target="media/image2.jpeg"/><Relationship Id="rId12" Type="http://schemas.openxmlformats.org/officeDocument/2006/relationships/hyperlink" Target="http://daveowhite.com/vandr"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image" Target="media/image3.png"/><Relationship Id="rId18" Type="http://schemas.openxmlformats.org/officeDocument/2006/relationships/image" Target="media/image4.jpeg"/><Relationship Id="rId19" Type="http://schemas.openxmlformats.org/officeDocument/2006/relationships/hyperlink" Target="http://www.globalwebindex.net/blog"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goo.gl/iMkTl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10</Pages>
  <Words>2500</Words>
  <Characters>14250</Characters>
  <Application>Microsoft Macintosh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The Open University</Company>
  <LinksUpToDate>false</LinksUpToDate>
  <CharactersWithSpaces>16717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Trevor.Collins</dc:creator>
  <cp:keywords/>
  <dc:description/>
  <cp:lastModifiedBy>Trevor Collins</cp:lastModifiedBy>
  <cp:revision>19</cp:revision>
  <cp:lastPrinted>2016-04-24T16:22:00Z</cp:lastPrinted>
  <dcterms:created xsi:type="dcterms:W3CDTF">2016-04-24T14:43:00Z</dcterms:created>
  <dcterms:modified xsi:type="dcterms:W3CDTF">2016-04-24T22:45:00Z</dcterms:modified>
</cp:coreProperties>
</file>